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E70" w:rsidRPr="00E80749" w:rsidRDefault="00960E70" w:rsidP="00960E70">
      <w:pPr>
        <w:pStyle w:val="3GPPHeader"/>
        <w:spacing w:after="0"/>
        <w:rPr>
          <w:rFonts w:eastAsia="Malgun Gothic"/>
          <w:lang w:eastAsia="ko-KR"/>
        </w:rPr>
      </w:pPr>
      <w:r w:rsidRPr="00725818">
        <w:t>3GPP TSG-RAN WG2</w:t>
      </w:r>
      <w:r w:rsidRPr="00725818">
        <w:rPr>
          <w:rFonts w:eastAsia="Malgun Gothic" w:hint="eastAsia"/>
          <w:lang w:eastAsia="ko-KR"/>
        </w:rPr>
        <w:t xml:space="preserve"> </w:t>
      </w:r>
      <w:r w:rsidR="00D60E87">
        <w:rPr>
          <w:rFonts w:eastAsia="Malgun Gothic" w:hint="eastAsia"/>
          <w:lang w:eastAsia="ko-KR"/>
        </w:rPr>
        <w:t>Meeting #</w:t>
      </w:r>
      <w:r>
        <w:rPr>
          <w:rFonts w:eastAsia="Malgun Gothic"/>
          <w:lang w:eastAsia="ko-KR"/>
        </w:rPr>
        <w:t>9</w:t>
      </w:r>
      <w:r w:rsidR="00B31F17">
        <w:rPr>
          <w:rFonts w:eastAsia="Malgun Gothic" w:hint="eastAsia"/>
          <w:lang w:eastAsia="ko-KR"/>
        </w:rPr>
        <w:t>6</w:t>
      </w:r>
      <w:r w:rsidR="00B31F17" w:rsidRPr="003A2B63">
        <w:rPr>
          <w:rFonts w:eastAsia="Malgun Gothic" w:hint="eastAsia"/>
          <w:lang w:eastAsia="ko-KR"/>
        </w:rPr>
        <w:t xml:space="preserve">                                                          </w:t>
      </w:r>
      <w:r w:rsidR="00E40D74" w:rsidRPr="00E40D74">
        <w:t>R2-16</w:t>
      </w:r>
      <w:r w:rsidR="00415715">
        <w:rPr>
          <w:rFonts w:eastAsia="Malgun Gothic"/>
          <w:lang w:eastAsia="ko-KR"/>
        </w:rPr>
        <w:t>8855</w:t>
      </w:r>
    </w:p>
    <w:p w:rsidR="00960E70" w:rsidRPr="00725818" w:rsidRDefault="00B31F17" w:rsidP="00960E70">
      <w:pPr>
        <w:pStyle w:val="3GPPHeader"/>
        <w:spacing w:after="0"/>
        <w:rPr>
          <w:rFonts w:eastAsia="Malgun Gothic"/>
          <w:lang w:eastAsia="ko-KR"/>
        </w:rPr>
      </w:pPr>
      <w:r>
        <w:rPr>
          <w:rFonts w:eastAsia="Malgun Gothic" w:hint="eastAsia"/>
          <w:lang w:eastAsia="ko-KR"/>
        </w:rPr>
        <w:t>Reno</w:t>
      </w:r>
      <w:r w:rsidR="00960E70" w:rsidRPr="00725818">
        <w:t xml:space="preserve">, </w:t>
      </w:r>
      <w:r>
        <w:rPr>
          <w:rFonts w:eastAsia="Malgun Gothic" w:hint="eastAsia"/>
          <w:lang w:eastAsia="ko-KR"/>
        </w:rPr>
        <w:t>U.S</w:t>
      </w:r>
      <w:r w:rsidR="00960E70" w:rsidRPr="00725818">
        <w:t xml:space="preserve">, </w:t>
      </w:r>
      <w:r>
        <w:rPr>
          <w:rFonts w:eastAsia="Malgun Gothic" w:hint="eastAsia"/>
          <w:lang w:eastAsia="ko-KR"/>
        </w:rPr>
        <w:t>November</w:t>
      </w:r>
      <w:r w:rsidR="00960E70" w:rsidRPr="00725818">
        <w:rPr>
          <w:rFonts w:eastAsia="Malgun Gothic" w:hint="eastAsia"/>
          <w:lang w:eastAsia="ko-KR"/>
        </w:rPr>
        <w:t xml:space="preserve"> </w:t>
      </w:r>
      <w:r w:rsidR="004E1094">
        <w:rPr>
          <w:rFonts w:eastAsia="Malgun Gothic" w:hint="eastAsia"/>
          <w:lang w:eastAsia="ko-KR"/>
        </w:rPr>
        <w:t>1</w:t>
      </w:r>
      <w:r>
        <w:rPr>
          <w:rFonts w:eastAsia="Malgun Gothic" w:hint="eastAsia"/>
          <w:lang w:eastAsia="ko-KR"/>
        </w:rPr>
        <w:t>4</w:t>
      </w:r>
      <w:r w:rsidR="004E1094">
        <w:t>-</w:t>
      </w:r>
      <w:r w:rsidR="004E1094" w:rsidRPr="006B083E">
        <w:rPr>
          <w:rFonts w:eastAsia="Malgun Gothic" w:hint="eastAsia"/>
          <w:lang w:eastAsia="ko-KR"/>
        </w:rPr>
        <w:t>1</w:t>
      </w:r>
      <w:r>
        <w:rPr>
          <w:rFonts w:eastAsia="Malgun Gothic" w:hint="eastAsia"/>
          <w:lang w:eastAsia="ko-KR"/>
        </w:rPr>
        <w:t>8</w:t>
      </w:r>
      <w:r w:rsidR="00960E70" w:rsidRPr="00725818">
        <w:t>, 201</w:t>
      </w:r>
      <w:r w:rsidR="00960E70" w:rsidRPr="00725818">
        <w:rPr>
          <w:rFonts w:eastAsia="Malgun Gothic" w:hint="eastAsia"/>
          <w:lang w:eastAsia="ko-KR"/>
        </w:rPr>
        <w:t>6</w:t>
      </w:r>
    </w:p>
    <w:p w:rsidR="00B4542E" w:rsidRPr="007C1EDD" w:rsidRDefault="00B4542E" w:rsidP="00732660">
      <w:pPr>
        <w:pStyle w:val="Header"/>
        <w:tabs>
          <w:tab w:val="right" w:pos="9639"/>
        </w:tabs>
        <w:jc w:val="both"/>
        <w:rPr>
          <w:bCs/>
          <w:noProof w:val="0"/>
          <w:sz w:val="24"/>
          <w:lang w:val="en-GB" w:eastAsia="ja-JP"/>
        </w:rPr>
      </w:pPr>
      <w:r w:rsidRPr="007C1EDD">
        <w:rPr>
          <w:bCs/>
          <w:noProof w:val="0"/>
          <w:sz w:val="24"/>
          <w:lang w:val="en-GB"/>
        </w:rPr>
        <w:tab/>
      </w:r>
    </w:p>
    <w:p w:rsidR="00B4542E" w:rsidRPr="00CE317D" w:rsidRDefault="00406D34" w:rsidP="00732660">
      <w:pPr>
        <w:pStyle w:val="CRCoverPage"/>
        <w:ind w:left="1980" w:hanging="1980"/>
        <w:jc w:val="both"/>
        <w:rPr>
          <w:rFonts w:eastAsia="Malgun Gothic" w:cs="Arial"/>
          <w:b/>
          <w:bCs/>
          <w:sz w:val="24"/>
          <w:lang w:eastAsia="ko-KR"/>
        </w:rPr>
      </w:pPr>
      <w:r w:rsidRPr="007C1EDD">
        <w:rPr>
          <w:rFonts w:cs="Arial"/>
          <w:b/>
          <w:bCs/>
          <w:sz w:val="24"/>
        </w:rPr>
        <w:t>Agenda item:</w:t>
      </w:r>
      <w:r w:rsidRPr="007C1EDD">
        <w:rPr>
          <w:rFonts w:cs="Arial"/>
          <w:b/>
          <w:bCs/>
          <w:sz w:val="24"/>
        </w:rPr>
        <w:tab/>
      </w:r>
      <w:r w:rsidR="00387129" w:rsidRPr="00CE317D">
        <w:rPr>
          <w:rFonts w:eastAsia="Malgun Gothic" w:cs="Arial" w:hint="eastAsia"/>
          <w:b/>
          <w:bCs/>
          <w:sz w:val="24"/>
          <w:lang w:eastAsia="ko-KR"/>
        </w:rPr>
        <w:t>9.2.1.1</w:t>
      </w:r>
    </w:p>
    <w:p w:rsidR="00B4542E" w:rsidRPr="00470C6F" w:rsidRDefault="00BC01DC" w:rsidP="00470C6F">
      <w:pPr>
        <w:pStyle w:val="CRCoverPage"/>
        <w:ind w:left="1980" w:hanging="1980"/>
        <w:jc w:val="both"/>
        <w:rPr>
          <w:rFonts w:cs="Arial"/>
          <w:b/>
          <w:bCs/>
          <w:sz w:val="24"/>
        </w:rPr>
      </w:pPr>
      <w:r>
        <w:rPr>
          <w:rFonts w:cs="Arial"/>
          <w:b/>
          <w:bCs/>
          <w:sz w:val="24"/>
        </w:rPr>
        <w:t>Source:</w:t>
      </w:r>
      <w:r>
        <w:rPr>
          <w:rFonts w:cs="Arial"/>
          <w:b/>
          <w:bCs/>
          <w:sz w:val="24"/>
        </w:rPr>
        <w:tab/>
      </w:r>
      <w:hyperlink r:id="rId8" w:history="1">
        <w:r w:rsidR="00B81CEE" w:rsidRPr="00B81CEE">
          <w:rPr>
            <w:b/>
            <w:bCs/>
            <w:sz w:val="24"/>
          </w:rPr>
          <w:t>Asia Pac</w:t>
        </w:r>
        <w:r w:rsidR="00B81CEE">
          <w:rPr>
            <w:b/>
            <w:bCs/>
            <w:sz w:val="24"/>
          </w:rPr>
          <w:t>ific Telecom</w:t>
        </w:r>
      </w:hyperlink>
      <w:r w:rsidR="00B81CEE" w:rsidRPr="00B81CEE">
        <w:rPr>
          <w:rFonts w:cs="Arial"/>
          <w:b/>
          <w:bCs/>
          <w:sz w:val="24"/>
        </w:rPr>
        <w:t xml:space="preserve">, </w:t>
      </w:r>
      <w:r w:rsidR="00C318B0">
        <w:rPr>
          <w:rFonts w:cs="Arial"/>
          <w:b/>
          <w:bCs/>
          <w:sz w:val="24"/>
        </w:rPr>
        <w:t xml:space="preserve">AT&amp;T, </w:t>
      </w:r>
      <w:r w:rsidR="00CF4A65">
        <w:rPr>
          <w:rFonts w:cs="Arial"/>
          <w:b/>
          <w:bCs/>
          <w:sz w:val="24"/>
        </w:rPr>
        <w:t xml:space="preserve">CMCC, </w:t>
      </w:r>
      <w:r w:rsidR="00B673DF">
        <w:rPr>
          <w:rFonts w:cs="Arial"/>
          <w:b/>
          <w:bCs/>
          <w:sz w:val="24"/>
        </w:rPr>
        <w:t xml:space="preserve">China Telecom, China Unicom, </w:t>
      </w:r>
      <w:r w:rsidR="003E3510">
        <w:rPr>
          <w:rFonts w:cs="Arial"/>
          <w:b/>
          <w:bCs/>
          <w:sz w:val="24"/>
        </w:rPr>
        <w:t xml:space="preserve">Deutsche Telekom, </w:t>
      </w:r>
      <w:r w:rsidR="001B138E">
        <w:rPr>
          <w:rFonts w:cs="Arial"/>
          <w:b/>
          <w:bCs/>
          <w:sz w:val="24"/>
        </w:rPr>
        <w:t>Ericsson</w:t>
      </w:r>
      <w:r w:rsidR="00470C6F">
        <w:rPr>
          <w:rFonts w:cs="Arial"/>
          <w:b/>
          <w:bCs/>
          <w:sz w:val="24"/>
        </w:rPr>
        <w:t xml:space="preserve">, </w:t>
      </w:r>
      <w:r w:rsidR="001B138E" w:rsidRPr="001B138E">
        <w:rPr>
          <w:rFonts w:cs="Arial"/>
          <w:b/>
          <w:bCs/>
          <w:sz w:val="24"/>
        </w:rPr>
        <w:t xml:space="preserve">Huawei, HiSilicon, </w:t>
      </w:r>
      <w:r w:rsidR="00470C6F">
        <w:rPr>
          <w:rFonts w:cs="Arial"/>
          <w:b/>
          <w:bCs/>
          <w:sz w:val="24"/>
        </w:rPr>
        <w:t xml:space="preserve">ITRI, </w:t>
      </w:r>
      <w:r w:rsidR="001B138E">
        <w:rPr>
          <w:rFonts w:cs="Arial"/>
          <w:b/>
          <w:bCs/>
          <w:sz w:val="24"/>
        </w:rPr>
        <w:t xml:space="preserve">KDDI, </w:t>
      </w:r>
      <w:r w:rsidR="001B138E" w:rsidRPr="001B138E">
        <w:rPr>
          <w:rFonts w:cs="Arial"/>
          <w:b/>
          <w:bCs/>
          <w:sz w:val="24"/>
        </w:rPr>
        <w:t>Mediatek Inc.</w:t>
      </w:r>
      <w:r w:rsidR="001B138E">
        <w:rPr>
          <w:rFonts w:cs="Arial"/>
          <w:b/>
          <w:bCs/>
          <w:sz w:val="24"/>
        </w:rPr>
        <w:t xml:space="preserve">, </w:t>
      </w:r>
      <w:r w:rsidR="00B81CEE">
        <w:rPr>
          <w:rFonts w:cs="Arial"/>
          <w:b/>
          <w:bCs/>
          <w:sz w:val="24"/>
        </w:rPr>
        <w:t xml:space="preserve">MTI, </w:t>
      </w:r>
      <w:proofErr w:type="spellStart"/>
      <w:r w:rsidR="00A06F81">
        <w:rPr>
          <w:rFonts w:cs="Arial"/>
          <w:b/>
          <w:bCs/>
          <w:sz w:val="24"/>
        </w:rPr>
        <w:t>Neul</w:t>
      </w:r>
      <w:proofErr w:type="spellEnd"/>
      <w:r w:rsidR="00A06F81">
        <w:rPr>
          <w:rFonts w:cs="Arial"/>
          <w:b/>
          <w:bCs/>
          <w:sz w:val="24"/>
        </w:rPr>
        <w:t xml:space="preserve">, </w:t>
      </w:r>
      <w:r w:rsidR="001B138E">
        <w:rPr>
          <w:rFonts w:cs="Arial"/>
          <w:b/>
          <w:bCs/>
          <w:sz w:val="24"/>
        </w:rPr>
        <w:t xml:space="preserve">NTT DOCOMO INC., </w:t>
      </w:r>
      <w:proofErr w:type="spellStart"/>
      <w:r w:rsidR="001B138E">
        <w:rPr>
          <w:rFonts w:cs="Arial"/>
          <w:b/>
          <w:bCs/>
          <w:sz w:val="24"/>
        </w:rPr>
        <w:t>SoftBank</w:t>
      </w:r>
      <w:proofErr w:type="spellEnd"/>
      <w:r w:rsidR="001B138E">
        <w:rPr>
          <w:rFonts w:cs="Arial"/>
          <w:b/>
          <w:bCs/>
          <w:sz w:val="24"/>
        </w:rPr>
        <w:t xml:space="preserve">, Sharp, </w:t>
      </w:r>
      <w:r w:rsidR="001B138E" w:rsidRPr="001B138E">
        <w:rPr>
          <w:rFonts w:cs="Arial"/>
          <w:b/>
          <w:bCs/>
          <w:sz w:val="24"/>
        </w:rPr>
        <w:t>ZTE Corporation, ZTE Microelectronics</w:t>
      </w:r>
    </w:p>
    <w:p w:rsidR="00B4542E" w:rsidRPr="001B138E" w:rsidRDefault="00B4542E" w:rsidP="001B138E">
      <w:pPr>
        <w:pStyle w:val="CRCoverPage"/>
        <w:ind w:left="1980" w:hanging="1980"/>
        <w:jc w:val="both"/>
        <w:rPr>
          <w:rFonts w:cs="Arial"/>
          <w:b/>
          <w:bCs/>
          <w:sz w:val="24"/>
        </w:rPr>
      </w:pPr>
      <w:r w:rsidRPr="00EC3D19">
        <w:rPr>
          <w:rFonts w:cs="Arial"/>
          <w:b/>
          <w:bCs/>
          <w:sz w:val="24"/>
        </w:rPr>
        <w:t>Title:</w:t>
      </w:r>
      <w:r w:rsidRPr="00EC3D19">
        <w:rPr>
          <w:rFonts w:cs="Arial"/>
          <w:b/>
          <w:bCs/>
          <w:sz w:val="24"/>
        </w:rPr>
        <w:tab/>
      </w:r>
      <w:r w:rsidR="00AB6E03" w:rsidRPr="001B138E">
        <w:rPr>
          <w:rFonts w:cs="Arial"/>
          <w:b/>
          <w:bCs/>
          <w:sz w:val="24"/>
        </w:rPr>
        <w:t>On support of</w:t>
      </w:r>
      <w:r w:rsidR="00B31F17" w:rsidRPr="001B138E">
        <w:rPr>
          <w:rFonts w:cs="Arial" w:hint="eastAsia"/>
          <w:b/>
          <w:bCs/>
          <w:sz w:val="24"/>
        </w:rPr>
        <w:t xml:space="preserve"> RLC </w:t>
      </w:r>
      <w:r w:rsidR="00946A68" w:rsidRPr="001B138E">
        <w:rPr>
          <w:rFonts w:cs="Arial" w:hint="eastAsia"/>
          <w:b/>
          <w:bCs/>
          <w:sz w:val="24"/>
        </w:rPr>
        <w:t>concatenation in NR</w:t>
      </w:r>
      <w:r w:rsidR="00B31F17" w:rsidRPr="001B138E">
        <w:rPr>
          <w:rFonts w:cs="Arial" w:hint="eastAsia"/>
          <w:b/>
          <w:bCs/>
          <w:sz w:val="24"/>
        </w:rPr>
        <w:t xml:space="preserve"> </w:t>
      </w:r>
    </w:p>
    <w:p w:rsidR="00B4542E" w:rsidRPr="00EC3D19" w:rsidRDefault="00B4542E" w:rsidP="00732660">
      <w:pPr>
        <w:ind w:left="1980" w:hanging="1980"/>
        <w:jc w:val="both"/>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B4542E" w:rsidRPr="00F92FD4" w:rsidRDefault="00600EF6" w:rsidP="00732660">
      <w:pPr>
        <w:pStyle w:val="Heading1"/>
        <w:jc w:val="both"/>
        <w:rPr>
          <w:lang w:val="en-GB"/>
        </w:rPr>
      </w:pPr>
      <w:r w:rsidRPr="00F92FD4">
        <w:rPr>
          <w:rFonts w:eastAsia="Malgun Gothic"/>
          <w:lang w:val="en-GB" w:eastAsia="ko-KR"/>
        </w:rPr>
        <w:t>1 Introduction</w:t>
      </w:r>
    </w:p>
    <w:p w:rsidR="001B138E" w:rsidRDefault="00AE0A42" w:rsidP="00322DEC">
      <w:pPr>
        <w:jc w:val="both"/>
        <w:rPr>
          <w:rFonts w:eastAsia="Malgun Gothic"/>
          <w:lang w:eastAsia="ko-KR"/>
        </w:rPr>
      </w:pPr>
      <w:r w:rsidRPr="00C61A43">
        <w:rPr>
          <w:rFonts w:eastAsia="Malgun Gothic"/>
          <w:lang w:eastAsia="ko-KR"/>
        </w:rPr>
        <w:t xml:space="preserve">During the previous meeting it was concluded that RAN2 </w:t>
      </w:r>
      <w:r w:rsidR="00F0628B">
        <w:rPr>
          <w:rFonts w:eastAsia="Malgun Gothic"/>
          <w:lang w:eastAsia="ko-KR"/>
        </w:rPr>
        <w:t xml:space="preserve">should </w:t>
      </w:r>
      <w:r w:rsidRPr="00C61A43">
        <w:rPr>
          <w:rFonts w:eastAsia="Malgun Gothic"/>
          <w:lang w:eastAsia="ko-KR"/>
        </w:rPr>
        <w:t>aim to make a decision regarding the s</w:t>
      </w:r>
      <w:r w:rsidR="001B138E">
        <w:rPr>
          <w:rFonts w:eastAsia="Malgun Gothic"/>
          <w:lang w:eastAsia="ko-KR"/>
        </w:rPr>
        <w:t xml:space="preserve">upport for </w:t>
      </w:r>
      <w:r w:rsidR="00C91E52">
        <w:rPr>
          <w:rFonts w:eastAsia="Malgun Gothic"/>
          <w:lang w:eastAsia="ko-KR"/>
        </w:rPr>
        <w:t xml:space="preserve">RLC concatenation in NR </w:t>
      </w:r>
      <w:r>
        <w:rPr>
          <w:rFonts w:eastAsia="Malgun Gothic"/>
          <w:lang w:eastAsia="ko-KR"/>
        </w:rPr>
        <w:t>at this meeting</w:t>
      </w:r>
      <w:r w:rsidR="00C91E52">
        <w:rPr>
          <w:rFonts w:eastAsia="Malgun Gothic"/>
          <w:lang w:eastAsia="ko-KR"/>
        </w:rPr>
        <w:t xml:space="preserve">. </w:t>
      </w:r>
    </w:p>
    <w:p w:rsidR="00AE0A42" w:rsidRDefault="00AE0A42" w:rsidP="00AE0A42">
      <w:pPr>
        <w:jc w:val="both"/>
        <w:rPr>
          <w:rFonts w:eastAsia="Malgun Gothic"/>
          <w:lang w:eastAsia="ko-KR"/>
        </w:rPr>
      </w:pPr>
      <w:r>
        <w:rPr>
          <w:rFonts w:eastAsia="Malgun Gothic"/>
          <w:lang w:eastAsia="ko-KR"/>
        </w:rPr>
        <w:t xml:space="preserve">A number of companies </w:t>
      </w:r>
      <w:r w:rsidR="007C6CD4">
        <w:rPr>
          <w:rFonts w:eastAsia="Malgun Gothic"/>
          <w:lang w:eastAsia="ko-KR"/>
        </w:rPr>
        <w:t>believe that, due to the</w:t>
      </w:r>
      <w:r w:rsidR="00FA3E75">
        <w:rPr>
          <w:rFonts w:eastAsia="Malgun Gothic"/>
          <w:lang w:eastAsia="ko-KR"/>
        </w:rPr>
        <w:t xml:space="preserve"> </w:t>
      </w:r>
      <w:r>
        <w:rPr>
          <w:rFonts w:eastAsia="Malgun Gothic"/>
          <w:lang w:eastAsia="ko-KR"/>
        </w:rPr>
        <w:t>tighter processing requirements and higher bit rate</w:t>
      </w:r>
      <w:r w:rsidR="00FA3E75">
        <w:rPr>
          <w:rFonts w:eastAsia="Malgun Gothic"/>
          <w:lang w:eastAsia="ko-KR"/>
        </w:rPr>
        <w:t>s</w:t>
      </w:r>
      <w:r w:rsidR="007C6CD4">
        <w:rPr>
          <w:rFonts w:eastAsia="Malgun Gothic"/>
          <w:lang w:eastAsia="ko-KR"/>
        </w:rPr>
        <w:t xml:space="preserve"> for NR</w:t>
      </w:r>
      <w:r w:rsidR="00FA3E75">
        <w:rPr>
          <w:rFonts w:eastAsia="Malgun Gothic"/>
          <w:lang w:eastAsia="ko-KR"/>
        </w:rPr>
        <w:t>,</w:t>
      </w:r>
      <w:r w:rsidR="00F92FD4">
        <w:rPr>
          <w:rFonts w:eastAsia="Malgun Gothic"/>
          <w:lang w:eastAsia="ko-KR"/>
        </w:rPr>
        <w:t xml:space="preserve"> LTE’s</w:t>
      </w:r>
      <w:r w:rsidR="00FA3E75">
        <w:rPr>
          <w:rFonts w:eastAsia="Malgun Gothic"/>
          <w:lang w:eastAsia="ko-KR"/>
        </w:rPr>
        <w:t xml:space="preserve"> RLC concatenation cannot be </w:t>
      </w:r>
      <w:r w:rsidR="00F92FD4">
        <w:rPr>
          <w:rFonts w:eastAsia="Malgun Gothic"/>
          <w:lang w:eastAsia="ko-KR"/>
        </w:rPr>
        <w:t xml:space="preserve">re-used </w:t>
      </w:r>
      <w:r w:rsidR="00FA3E75">
        <w:rPr>
          <w:rFonts w:eastAsia="Malgun Gothic"/>
          <w:lang w:eastAsia="ko-KR"/>
        </w:rPr>
        <w:t xml:space="preserve">in NR </w:t>
      </w:r>
      <w:r w:rsidR="00F92FD4">
        <w:rPr>
          <w:rFonts w:eastAsia="Malgun Gothic"/>
          <w:lang w:eastAsia="ko-KR"/>
        </w:rPr>
        <w:t xml:space="preserve">as is </w:t>
      </w:r>
      <w:fldSimple w:instr=" REF _Ref466589966 \r \h  \* MERGEFORMAT ">
        <w:r w:rsidR="001E0E6A">
          <w:rPr>
            <w:rFonts w:eastAsia="Malgun Gothic"/>
            <w:lang w:eastAsia="ko-KR"/>
          </w:rPr>
          <w:t>[13]</w:t>
        </w:r>
      </w:fldSimple>
      <w:r w:rsidR="00FA3E75">
        <w:rPr>
          <w:rFonts w:eastAsia="Malgun Gothic"/>
          <w:lang w:eastAsia="ko-KR"/>
        </w:rPr>
        <w:t>.</w:t>
      </w:r>
    </w:p>
    <w:p w:rsidR="00D80E76" w:rsidRPr="00C61A43" w:rsidRDefault="00FA3E75" w:rsidP="00322DEC">
      <w:pPr>
        <w:jc w:val="both"/>
        <w:rPr>
          <w:rFonts w:eastAsia="Malgun Gothic"/>
          <w:lang w:eastAsia="ko-KR"/>
        </w:rPr>
      </w:pPr>
      <w:r>
        <w:rPr>
          <w:rFonts w:eastAsia="Malgun Gothic"/>
          <w:lang w:eastAsia="ko-KR"/>
        </w:rPr>
        <w:t xml:space="preserve">On the other hand, the co-signing companies believe that </w:t>
      </w:r>
      <w:r w:rsidR="00D80E76">
        <w:rPr>
          <w:rFonts w:eastAsia="Malgun Gothic"/>
          <w:lang w:eastAsia="ko-KR"/>
        </w:rPr>
        <w:t xml:space="preserve">RLC concatenation would </w:t>
      </w:r>
      <w:r w:rsidR="00E853BC">
        <w:rPr>
          <w:rFonts w:eastAsia="Malgun Gothic"/>
          <w:lang w:eastAsia="ko-KR"/>
        </w:rPr>
        <w:t xml:space="preserve">continue to </w:t>
      </w:r>
      <w:r w:rsidR="00D80E76">
        <w:rPr>
          <w:rFonts w:eastAsia="Malgun Gothic"/>
          <w:lang w:eastAsia="ko-KR"/>
        </w:rPr>
        <w:t xml:space="preserve">be an essential feature in NR as well, e.g. </w:t>
      </w:r>
      <w:r w:rsidR="00D80E76" w:rsidRPr="00C61A43">
        <w:rPr>
          <w:rFonts w:eastAsia="Malgun Gothic"/>
          <w:lang w:eastAsia="ko-KR"/>
        </w:rPr>
        <w:t xml:space="preserve">to avoid header overhead issues, RLC SN space issues and ARQ processing issues </w:t>
      </w:r>
      <w:fldSimple w:instr=" REF _Ref466591063 \r \h  \* MERGEFORMAT ">
        <w:r w:rsidR="00D648E1">
          <w:rPr>
            <w:rFonts w:eastAsia="Malgun Gothic"/>
            <w:lang w:eastAsia="ko-KR"/>
          </w:rPr>
          <w:t>[1]</w:t>
        </w:r>
      </w:fldSimple>
      <w:fldSimple w:instr=" REF _Ref466591067 \r \h  \* MERGEFORMAT ">
        <w:r w:rsidR="00D648E1">
          <w:rPr>
            <w:rFonts w:eastAsia="Malgun Gothic"/>
            <w:lang w:eastAsia="ko-KR"/>
          </w:rPr>
          <w:t>[2]</w:t>
        </w:r>
      </w:fldSimple>
      <w:fldSimple w:instr=" REF _Ref466591072 \r \h  \* MERGEFORMAT ">
        <w:r w:rsidR="00D648E1">
          <w:rPr>
            <w:rFonts w:eastAsia="Malgun Gothic"/>
            <w:lang w:eastAsia="ko-KR"/>
          </w:rPr>
          <w:t>[3]</w:t>
        </w:r>
      </w:fldSimple>
      <w:fldSimple w:instr=" REF _Ref466591076 \r \h  \* MERGEFORMAT ">
        <w:r w:rsidR="00D648E1">
          <w:rPr>
            <w:rFonts w:eastAsia="Malgun Gothic"/>
            <w:lang w:eastAsia="ko-KR"/>
          </w:rPr>
          <w:t>[7]</w:t>
        </w:r>
      </w:fldSimple>
      <w:fldSimple w:instr=" REF _Ref466591080 \r \h  \* MERGEFORMAT ">
        <w:r w:rsidR="00D648E1">
          <w:rPr>
            <w:rFonts w:eastAsia="Malgun Gothic"/>
            <w:lang w:eastAsia="ko-KR"/>
          </w:rPr>
          <w:t>[8]</w:t>
        </w:r>
      </w:fldSimple>
      <w:fldSimple w:instr=" REF _Ref466591084 \r \h  \* MERGEFORMAT ">
        <w:r w:rsidR="00D648E1">
          <w:rPr>
            <w:rFonts w:eastAsia="Malgun Gothic"/>
            <w:lang w:eastAsia="ko-KR"/>
          </w:rPr>
          <w:t>[9]</w:t>
        </w:r>
      </w:fldSimple>
      <w:fldSimple w:instr=" REF _Ref466591089 \r \h  \* MERGEFORMAT ">
        <w:r w:rsidR="00D648E1">
          <w:rPr>
            <w:rFonts w:eastAsia="Malgun Gothic"/>
            <w:lang w:eastAsia="ko-KR"/>
          </w:rPr>
          <w:t>[11]</w:t>
        </w:r>
      </w:fldSimple>
      <w:fldSimple w:instr=" REF _Ref466591094 \r \h  \* MERGEFORMAT ">
        <w:r w:rsidR="00D648E1">
          <w:rPr>
            <w:rFonts w:eastAsia="Malgun Gothic"/>
            <w:lang w:eastAsia="ko-KR"/>
          </w:rPr>
          <w:t>[12]</w:t>
        </w:r>
      </w:fldSimple>
      <w:fldSimple w:instr=" REF _Ref466591104 \r \h  \* MERGEFORMAT ">
        <w:r w:rsidR="00D648E1">
          <w:rPr>
            <w:rFonts w:eastAsia="Malgun Gothic"/>
            <w:lang w:eastAsia="ko-KR"/>
          </w:rPr>
          <w:t>[14]</w:t>
        </w:r>
      </w:fldSimple>
      <w:r w:rsidR="00D80E76" w:rsidRPr="00C61A43">
        <w:rPr>
          <w:rFonts w:eastAsia="Malgun Gothic"/>
          <w:lang w:eastAsia="ko-KR"/>
        </w:rPr>
        <w:t xml:space="preserve">. </w:t>
      </w:r>
    </w:p>
    <w:p w:rsidR="00AE0A42" w:rsidRDefault="00F92FD4" w:rsidP="00322DEC">
      <w:pPr>
        <w:jc w:val="both"/>
        <w:rPr>
          <w:rFonts w:eastAsia="Malgun Gothic"/>
          <w:lang w:eastAsia="ko-KR"/>
        </w:rPr>
      </w:pPr>
      <w:r>
        <w:rPr>
          <w:rFonts w:eastAsia="Malgun Gothic"/>
          <w:lang w:eastAsia="ko-KR"/>
        </w:rPr>
        <w:t xml:space="preserve">Nevertheless, the co-signing companies acknowledge the tight timeline at the transmitter side and suggest </w:t>
      </w:r>
      <w:r w:rsidRPr="00F92FD4">
        <w:rPr>
          <w:rFonts w:eastAsia="Malgun Gothic"/>
          <w:lang w:eastAsia="ko-KR"/>
        </w:rPr>
        <w:t>investigat</w:t>
      </w:r>
      <w:r w:rsidR="005E430C">
        <w:rPr>
          <w:rFonts w:eastAsia="Malgun Gothic"/>
          <w:lang w:eastAsia="ko-KR"/>
        </w:rPr>
        <w:t>ing</w:t>
      </w:r>
      <w:r w:rsidRPr="00F92FD4">
        <w:rPr>
          <w:rFonts w:eastAsia="Malgun Gothic"/>
          <w:lang w:eastAsia="ko-KR"/>
        </w:rPr>
        <w:t xml:space="preserve"> how to reduce the processing complexity and latency on the transmitter side without losing the desirable properties of the LTE UP stack</w:t>
      </w:r>
      <w:r w:rsidR="00D80E76">
        <w:rPr>
          <w:rFonts w:eastAsia="Malgun Gothic"/>
          <w:lang w:eastAsia="ko-KR"/>
        </w:rPr>
        <w:t>.</w:t>
      </w:r>
    </w:p>
    <w:p w:rsidR="00470933" w:rsidRDefault="001C02EB">
      <w:pPr>
        <w:pStyle w:val="Heading1"/>
        <w:rPr>
          <w:lang w:eastAsia="ko-KR"/>
        </w:rPr>
      </w:pPr>
      <w:r w:rsidRPr="00F92FD4">
        <w:rPr>
          <w:rFonts w:hint="eastAsia"/>
          <w:lang w:eastAsia="ko-KR"/>
        </w:rPr>
        <w:t>2</w:t>
      </w:r>
      <w:r w:rsidR="0099447A" w:rsidRPr="00F92FD4">
        <w:rPr>
          <w:rFonts w:hint="eastAsia"/>
          <w:lang w:eastAsia="ko-KR"/>
        </w:rPr>
        <w:t xml:space="preserve"> </w:t>
      </w:r>
      <w:r w:rsidR="00C91E52" w:rsidRPr="00F92FD4">
        <w:rPr>
          <w:lang w:eastAsia="ko-KR"/>
        </w:rPr>
        <w:t>Discussio</w:t>
      </w:r>
      <w:r w:rsidRPr="00F92FD4">
        <w:rPr>
          <w:rFonts w:hint="eastAsia"/>
          <w:lang w:eastAsia="ko-KR"/>
        </w:rPr>
        <w:t>n</w:t>
      </w:r>
    </w:p>
    <w:p w:rsidR="00E853BC" w:rsidRPr="00191C2D" w:rsidRDefault="00E853BC" w:rsidP="00C61A43">
      <w:pPr>
        <w:jc w:val="both"/>
        <w:rPr>
          <w:rFonts w:eastAsia="Malgun Gothic"/>
          <w:lang w:eastAsia="ko-KR"/>
        </w:rPr>
      </w:pPr>
      <w:r w:rsidRPr="00C61A43">
        <w:rPr>
          <w:rFonts w:eastAsia="Malgun Gothic"/>
          <w:lang w:eastAsia="ko-KR"/>
        </w:rPr>
        <w:t xml:space="preserve">Based on the discussion so far, it seems that </w:t>
      </w:r>
      <w:r w:rsidRPr="00191C2D">
        <w:rPr>
          <w:rFonts w:eastAsia="Malgun Gothic"/>
          <w:lang w:eastAsia="ko-KR"/>
        </w:rPr>
        <w:t xml:space="preserve">there are basically two concerns </w:t>
      </w:r>
      <w:r w:rsidR="00225A14" w:rsidRPr="00191C2D">
        <w:rPr>
          <w:rFonts w:eastAsia="Malgun Gothic"/>
          <w:lang w:eastAsia="ko-KR"/>
        </w:rPr>
        <w:t xml:space="preserve">(quite related to each other) </w:t>
      </w:r>
      <w:r w:rsidRPr="00191C2D">
        <w:rPr>
          <w:rFonts w:eastAsia="Malgun Gothic"/>
          <w:lang w:eastAsia="ko-KR"/>
        </w:rPr>
        <w:t>with the current LTE RLC concatenation mechanism:</w:t>
      </w:r>
    </w:p>
    <w:p w:rsidR="00E853BC" w:rsidRPr="00191C2D" w:rsidRDefault="00E853BC" w:rsidP="00DD5691">
      <w:pPr>
        <w:pStyle w:val="TH"/>
        <w:numPr>
          <w:ilvl w:val="0"/>
          <w:numId w:val="21"/>
        </w:numPr>
        <w:overflowPunct w:val="0"/>
        <w:autoSpaceDE w:val="0"/>
        <w:autoSpaceDN w:val="0"/>
        <w:adjustRightInd w:val="0"/>
        <w:spacing w:after="0"/>
        <w:jc w:val="both"/>
        <w:textAlignment w:val="baseline"/>
        <w:rPr>
          <w:rFonts w:ascii="Times New Roman" w:hAnsi="Times New Roman"/>
          <w:b w:val="0"/>
        </w:rPr>
      </w:pPr>
      <w:r w:rsidRPr="00191C2D">
        <w:rPr>
          <w:rFonts w:ascii="Times New Roman" w:hAnsi="Times New Roman"/>
          <w:b w:val="0"/>
          <w:lang w:val="en-US"/>
        </w:rPr>
        <w:t xml:space="preserve">The need to perform the RLC concatenation on-the-fly at the </w:t>
      </w:r>
      <w:r w:rsidRPr="00191C2D">
        <w:rPr>
          <w:rFonts w:ascii="Times New Roman" w:hAnsi="Times New Roman"/>
          <w:b w:val="0"/>
        </w:rPr>
        <w:t xml:space="preserve">UE TX side (i.e. </w:t>
      </w:r>
      <w:r w:rsidRPr="00191C2D">
        <w:rPr>
          <w:rFonts w:ascii="Times New Roman" w:hAnsi="Times New Roman"/>
          <w:b w:val="0"/>
          <w:lang w:val="en-US"/>
        </w:rPr>
        <w:t>only when a grant i</w:t>
      </w:r>
      <w:r w:rsidRPr="00191C2D">
        <w:rPr>
          <w:rFonts w:ascii="Times New Roman" w:hAnsi="Times New Roman"/>
          <w:b w:val="0"/>
        </w:rPr>
        <w:t>s received</w:t>
      </w:r>
      <w:r w:rsidRPr="00191C2D">
        <w:rPr>
          <w:rFonts w:ascii="Times New Roman" w:hAnsi="Times New Roman"/>
          <w:b w:val="0"/>
          <w:lang w:val="en-US"/>
        </w:rPr>
        <w:t xml:space="preserve"> / LCP is performed</w:t>
      </w:r>
      <w:r w:rsidRPr="00191C2D">
        <w:rPr>
          <w:rFonts w:ascii="Times New Roman" w:hAnsi="Times New Roman"/>
          <w:b w:val="0"/>
        </w:rPr>
        <w:t>)</w:t>
      </w:r>
    </w:p>
    <w:p w:rsidR="00E853BC" w:rsidRPr="00191C2D" w:rsidRDefault="00E853BC" w:rsidP="00DD5691">
      <w:pPr>
        <w:pStyle w:val="TH"/>
        <w:numPr>
          <w:ilvl w:val="0"/>
          <w:numId w:val="21"/>
        </w:numPr>
        <w:overflowPunct w:val="0"/>
        <w:autoSpaceDE w:val="0"/>
        <w:autoSpaceDN w:val="0"/>
        <w:adjustRightInd w:val="0"/>
        <w:jc w:val="both"/>
        <w:textAlignment w:val="baseline"/>
        <w:rPr>
          <w:rFonts w:ascii="Times New Roman" w:hAnsi="Times New Roman"/>
          <w:b w:val="0"/>
        </w:rPr>
      </w:pPr>
      <w:r w:rsidRPr="00191C2D">
        <w:rPr>
          <w:rFonts w:ascii="Times New Roman" w:hAnsi="Times New Roman"/>
          <w:b w:val="0"/>
          <w:lang w:val="en-US"/>
        </w:rPr>
        <w:t>The resulting variable size</w:t>
      </w:r>
      <w:r w:rsidRPr="00191C2D">
        <w:rPr>
          <w:rFonts w:ascii="Times New Roman" w:hAnsi="Times New Roman"/>
          <w:b w:val="0"/>
        </w:rPr>
        <w:t xml:space="preserve"> RLC header</w:t>
      </w:r>
      <w:r w:rsidR="00225A14" w:rsidRPr="00191C2D">
        <w:rPr>
          <w:rFonts w:ascii="Times New Roman" w:hAnsi="Times New Roman"/>
          <w:b w:val="0"/>
          <w:lang w:val="en-US"/>
        </w:rPr>
        <w:t xml:space="preserve">, with multiple extensions to fit the needed Length Indicator fields, leading to a not </w:t>
      </w:r>
      <w:r w:rsidRPr="00191C2D">
        <w:rPr>
          <w:rFonts w:ascii="Times New Roman" w:hAnsi="Times New Roman"/>
          <w:b w:val="0"/>
        </w:rPr>
        <w:t xml:space="preserve">hardware friendly implementation </w:t>
      </w:r>
      <w:r w:rsidR="00225A14" w:rsidRPr="00191C2D">
        <w:rPr>
          <w:rFonts w:ascii="Times New Roman" w:hAnsi="Times New Roman"/>
          <w:b w:val="0"/>
          <w:lang w:val="en-US"/>
        </w:rPr>
        <w:t xml:space="preserve">both </w:t>
      </w:r>
      <w:r w:rsidRPr="00191C2D">
        <w:rPr>
          <w:rFonts w:ascii="Times New Roman" w:hAnsi="Times New Roman"/>
          <w:b w:val="0"/>
        </w:rPr>
        <w:t>at TX/RX</w:t>
      </w:r>
    </w:p>
    <w:p w:rsidR="00225A14" w:rsidRDefault="00225A14" w:rsidP="00C61A43">
      <w:pPr>
        <w:jc w:val="both"/>
        <w:rPr>
          <w:rFonts w:eastAsia="Malgun Gothic"/>
          <w:lang w:eastAsia="ko-KR"/>
        </w:rPr>
      </w:pPr>
      <w:r w:rsidRPr="00191C2D">
        <w:rPr>
          <w:rFonts w:eastAsia="Malgun Gothic"/>
          <w:lang w:eastAsia="ko-KR"/>
        </w:rPr>
        <w:t xml:space="preserve">These issues can be addressed in </w:t>
      </w:r>
      <w:r w:rsidR="0090753D" w:rsidRPr="00191C2D">
        <w:rPr>
          <w:rFonts w:eastAsia="Malgun Gothic"/>
          <w:lang w:eastAsia="ko-KR"/>
        </w:rPr>
        <w:t xml:space="preserve">a few different </w:t>
      </w:r>
      <w:r w:rsidRPr="00191C2D">
        <w:rPr>
          <w:rFonts w:eastAsia="Malgun Gothic"/>
          <w:lang w:eastAsia="ko-KR"/>
        </w:rPr>
        <w:t>ways.</w:t>
      </w:r>
    </w:p>
    <w:p w:rsidR="00470933" w:rsidRDefault="00152606">
      <w:pPr>
        <w:pStyle w:val="Heading2"/>
        <w:numPr>
          <w:ilvl w:val="0"/>
          <w:numId w:val="0"/>
        </w:numPr>
        <w:rPr>
          <w:rFonts w:eastAsia="Malgun Gothic"/>
          <w:lang w:eastAsia="ko-KR"/>
        </w:rPr>
      </w:pPr>
      <w:r>
        <w:rPr>
          <w:rFonts w:eastAsia="Malgun Gothic"/>
          <w:lang w:eastAsia="ko-KR"/>
        </w:rPr>
        <w:t>2.1</w:t>
      </w:r>
      <w:r>
        <w:rPr>
          <w:rFonts w:eastAsia="Malgun Gothic"/>
          <w:lang w:eastAsia="ko-KR"/>
        </w:rPr>
        <w:tab/>
      </w:r>
      <w:r w:rsidR="006D5C83">
        <w:rPr>
          <w:rFonts w:eastAsia="Malgun Gothic"/>
          <w:lang w:eastAsia="ko-KR"/>
        </w:rPr>
        <w:t xml:space="preserve">Removing </w:t>
      </w:r>
      <w:r>
        <w:rPr>
          <w:rFonts w:eastAsia="Malgun Gothic"/>
          <w:lang w:eastAsia="ko-KR"/>
        </w:rPr>
        <w:t>Concatenation from RLC</w:t>
      </w:r>
    </w:p>
    <w:p w:rsidR="00470933" w:rsidRDefault="00FC74CD">
      <w:pPr>
        <w:jc w:val="both"/>
      </w:pPr>
      <w:r>
        <w:rPr>
          <w:rFonts w:eastAsia="Malgun Gothic"/>
          <w:lang w:eastAsia="ko-KR"/>
        </w:rPr>
        <w:t xml:space="preserve">One approach promoted by several companies </w:t>
      </w:r>
      <w:r w:rsidR="00A040F4">
        <w:rPr>
          <w:rFonts w:eastAsia="Malgun Gothic"/>
          <w:lang w:eastAsia="ko-KR"/>
        </w:rPr>
        <w:fldChar w:fldCharType="begin"/>
      </w:r>
      <w:r w:rsidR="00D648E1">
        <w:rPr>
          <w:rFonts w:eastAsia="Malgun Gothic"/>
          <w:lang w:eastAsia="ko-KR"/>
        </w:rPr>
        <w:instrText xml:space="preserve"> REF _Ref466589966 \r \h </w:instrText>
      </w:r>
      <w:r w:rsidR="00A040F4">
        <w:rPr>
          <w:rFonts w:eastAsia="Malgun Gothic"/>
          <w:lang w:eastAsia="ko-KR"/>
        </w:rPr>
      </w:r>
      <w:r w:rsidR="00A040F4">
        <w:rPr>
          <w:rFonts w:eastAsia="Malgun Gothic"/>
          <w:lang w:eastAsia="ko-KR"/>
        </w:rPr>
        <w:fldChar w:fldCharType="separate"/>
      </w:r>
      <w:r w:rsidR="00D648E1">
        <w:rPr>
          <w:rFonts w:eastAsia="Malgun Gothic"/>
          <w:lang w:eastAsia="ko-KR"/>
        </w:rPr>
        <w:t>[13]</w:t>
      </w:r>
      <w:r w:rsidR="00A040F4">
        <w:rPr>
          <w:rFonts w:eastAsia="Malgun Gothic"/>
          <w:lang w:eastAsia="ko-KR"/>
        </w:rPr>
        <w:fldChar w:fldCharType="end"/>
      </w:r>
      <w:r w:rsidR="00803D19">
        <w:rPr>
          <w:rFonts w:eastAsia="Malgun Gothic"/>
          <w:lang w:eastAsia="ko-KR"/>
        </w:rPr>
        <w:t xml:space="preserve"> </w:t>
      </w:r>
      <w:r>
        <w:rPr>
          <w:rFonts w:eastAsia="Malgun Gothic"/>
          <w:lang w:eastAsia="ko-KR"/>
        </w:rPr>
        <w:t xml:space="preserve">is to remove RLC concatenation resulting in a 1-to-1 mapping of PDCP PDUs to RLC PDUs. Each RLC PDU would be associated with an RLC sequence number and with a (MAC) sub-header comprising the length of this PDU. </w:t>
      </w:r>
      <w:r w:rsidR="00152606">
        <w:rPr>
          <w:rFonts w:eastAsia="Malgun Gothic"/>
          <w:lang w:eastAsia="ko-KR"/>
        </w:rPr>
        <w:t xml:space="preserve">To achieve the desired reduction in latency upon grant reception, the PDCP, RLC and MAC headers need to be attached upon arrival of the PDCP SDU from higher layers. </w:t>
      </w:r>
      <w:r w:rsidR="00152606">
        <w:t>The co-signing companies see several drawbacks when doing this:</w:t>
      </w:r>
    </w:p>
    <w:p w:rsidR="00152606" w:rsidRDefault="00152606" w:rsidP="00D648E1">
      <w:pPr>
        <w:pStyle w:val="ListBullet"/>
        <w:tabs>
          <w:tab w:val="clear" w:pos="360"/>
          <w:tab w:val="num" w:pos="510"/>
        </w:tabs>
        <w:ind w:left="510" w:hanging="397"/>
        <w:jc w:val="both"/>
      </w:pPr>
      <w:r>
        <w:t xml:space="preserve">The required RLC SN space increases significantly. Consequently, also the RLC header size and the processing overhead for maintaining the ARQ window management </w:t>
      </w:r>
      <w:r w:rsidR="005E430C">
        <w:t>increase</w:t>
      </w:r>
      <w:r>
        <w:t xml:space="preserve">. </w:t>
      </w:r>
    </w:p>
    <w:p w:rsidR="00152606" w:rsidRDefault="00152606" w:rsidP="00D648E1">
      <w:pPr>
        <w:pStyle w:val="ListBullet"/>
        <w:tabs>
          <w:tab w:val="clear" w:pos="360"/>
          <w:tab w:val="num" w:pos="510"/>
        </w:tabs>
        <w:ind w:left="510" w:hanging="397"/>
        <w:jc w:val="both"/>
      </w:pPr>
      <w:r>
        <w:t xml:space="preserve">In case of Dual Connectivity, the RLC transmitter leg (MCG or SCG) is not yet known upon arrival of an IP packet from higher layers. In LTE Rel-12, the UE shall forward the PDCP PDU to RLC layer only after the transmission grant is received. Hence, it is not possible to pre-assign RLC SN in this case. If they are anyway assigned there is a high probability that the RLC SN field of many stored RLC PDUs needs to be updated later. </w:t>
      </w:r>
    </w:p>
    <w:p w:rsidR="00152606" w:rsidRDefault="00152606" w:rsidP="00D648E1">
      <w:pPr>
        <w:pStyle w:val="ListBullet"/>
        <w:tabs>
          <w:tab w:val="clear" w:pos="360"/>
          <w:tab w:val="num" w:pos="510"/>
        </w:tabs>
        <w:ind w:left="510" w:hanging="397"/>
        <w:jc w:val="both"/>
      </w:pPr>
      <w:r>
        <w:t>“PDU Discard” (queue management) cannot be applied to packets with an assigned RLC SN because the RLC receiver would report such a dropped packet as lost. Sequence numbers would have to be re-</w:t>
      </w:r>
      <w:r>
        <w:lastRenderedPageBreak/>
        <w:t>generated for all subsequently stored PDUs or other means need to be introduced to inform the ARQ receiver about the “intentional gap”.</w:t>
      </w:r>
    </w:p>
    <w:p w:rsidR="00152606" w:rsidRDefault="00152606" w:rsidP="00D648E1">
      <w:pPr>
        <w:pStyle w:val="ListBullet"/>
        <w:tabs>
          <w:tab w:val="clear" w:pos="360"/>
          <w:tab w:val="num" w:pos="510"/>
        </w:tabs>
        <w:ind w:left="510" w:hanging="397"/>
        <w:jc w:val="both"/>
      </w:pPr>
      <w:r>
        <w:t xml:space="preserve">RLC headers would be interleaved with the PDCP PDUs and stored in the memory. Upon scheduling, it is however not possible to send the pre-generated data stream as is. Instead, the transmitter must identify the memory position of the header fields of the last contained RLC PDU and update them accordingly (e.g. Poll bit, LSF). In addition, it must re-generate a new RLC sub-header for the remainder of the RLC PDU that will be sent in the subsequent transport block (which may be in the same TTI) and store that in the memory together with the data. </w:t>
      </w:r>
    </w:p>
    <w:p w:rsidR="00152606" w:rsidRDefault="00152606" w:rsidP="00D648E1">
      <w:pPr>
        <w:pStyle w:val="ListBullet"/>
        <w:tabs>
          <w:tab w:val="clear" w:pos="360"/>
          <w:tab w:val="num" w:pos="510"/>
        </w:tabs>
        <w:ind w:left="510" w:hanging="397"/>
        <w:jc w:val="both"/>
      </w:pPr>
      <w:r>
        <w:t xml:space="preserve">The interleaving of (MAC) length fields with the (PDCP) data enforces sequential processing with significantly increased number of memory accesses. At least on the eNB side, the increased processing load will lead to decreased capacity and throughput. </w:t>
      </w:r>
    </w:p>
    <w:p w:rsidR="00470933" w:rsidRDefault="00590D9D" w:rsidP="00D648E1">
      <w:pPr>
        <w:pStyle w:val="ListBullet"/>
        <w:tabs>
          <w:tab w:val="clear" w:pos="360"/>
          <w:tab w:val="num" w:pos="510"/>
        </w:tabs>
        <w:ind w:left="510" w:hanging="397"/>
        <w:jc w:val="both"/>
      </w:pPr>
      <w:r w:rsidRPr="00590D9D">
        <w:t>It has been argued that RLC concatenation results in different RLC header formats (RLC PDUs and RLC PDU Segments) that make processing difficult and that make the length of the headers unpredictable/variable. However, we observe that most of the companies suggesting to remove concatenation from RLC also suggest an RLC header format with and without “Segmentation Offset” and to indicate the presence of this field in the remainder of the header. Furthermore, the header format (with/without SO) needs to be changed upon segmentation (at least for the subsequent transport block which may occur in the same subframe).</w:t>
      </w:r>
    </w:p>
    <w:p w:rsidR="00470933" w:rsidRDefault="006E17BE">
      <w:pPr>
        <w:pStyle w:val="Heading2"/>
        <w:numPr>
          <w:ilvl w:val="0"/>
          <w:numId w:val="0"/>
        </w:numPr>
        <w:rPr>
          <w:rFonts w:eastAsia="Malgun Gothic"/>
          <w:lang w:eastAsia="ko-KR"/>
        </w:rPr>
      </w:pPr>
      <w:r>
        <w:rPr>
          <w:rFonts w:eastAsia="Malgun Gothic"/>
          <w:lang w:eastAsia="ko-KR"/>
        </w:rPr>
        <w:t>2.2</w:t>
      </w:r>
      <w:r>
        <w:rPr>
          <w:rFonts w:eastAsia="Malgun Gothic"/>
          <w:lang w:eastAsia="ko-KR"/>
        </w:rPr>
        <w:tab/>
        <w:t>Keeping Concatenation in RLC</w:t>
      </w:r>
    </w:p>
    <w:p w:rsidR="003026D9" w:rsidRPr="00191C2D" w:rsidRDefault="006E17BE" w:rsidP="00C61A43">
      <w:pPr>
        <w:jc w:val="both"/>
        <w:rPr>
          <w:rFonts w:eastAsia="Malgun Gothic"/>
          <w:lang w:eastAsia="ko-KR"/>
        </w:rPr>
      </w:pPr>
      <w:r>
        <w:rPr>
          <w:rFonts w:eastAsia="Malgun Gothic"/>
          <w:lang w:eastAsia="ko-KR"/>
        </w:rPr>
        <w:t>To avoid the problems mentioned in section 2.1, the supporting companies suggest keep</w:t>
      </w:r>
      <w:r w:rsidR="005E430C">
        <w:rPr>
          <w:rFonts w:eastAsia="Malgun Gothic"/>
          <w:lang w:eastAsia="ko-KR"/>
        </w:rPr>
        <w:t>ing</w:t>
      </w:r>
      <w:r>
        <w:rPr>
          <w:rFonts w:eastAsia="Malgun Gothic"/>
          <w:lang w:eastAsia="ko-KR"/>
        </w:rPr>
        <w:t xml:space="preserve"> concatenation in RLC. </w:t>
      </w:r>
      <w:r w:rsidR="00225A14" w:rsidRPr="00191C2D">
        <w:rPr>
          <w:rFonts w:eastAsia="Malgun Gothic"/>
          <w:lang w:eastAsia="ko-KR"/>
        </w:rPr>
        <w:t>To minimize the on-the-fly RLC proc</w:t>
      </w:r>
      <w:r w:rsidR="00DD5691" w:rsidRPr="00191C2D">
        <w:rPr>
          <w:rFonts w:eastAsia="Malgun Gothic"/>
          <w:lang w:eastAsia="ko-KR"/>
        </w:rPr>
        <w:t xml:space="preserve">essing </w:t>
      </w:r>
      <w:r w:rsidR="00225A14" w:rsidRPr="00191C2D">
        <w:rPr>
          <w:rFonts w:eastAsia="Malgun Gothic"/>
          <w:lang w:eastAsia="ko-KR"/>
        </w:rPr>
        <w:t xml:space="preserve">at the UE TX side, </w:t>
      </w:r>
      <w:r>
        <w:rPr>
          <w:rFonts w:eastAsia="Malgun Gothic"/>
          <w:lang w:eastAsia="ko-KR"/>
        </w:rPr>
        <w:t xml:space="preserve">enhancements should </w:t>
      </w:r>
      <w:r w:rsidR="00803D19">
        <w:rPr>
          <w:rFonts w:eastAsia="Malgun Gothic"/>
          <w:lang w:eastAsia="ko-KR"/>
        </w:rPr>
        <w:t>of course</w:t>
      </w:r>
      <w:r>
        <w:rPr>
          <w:rFonts w:eastAsia="Malgun Gothic"/>
          <w:lang w:eastAsia="ko-KR"/>
        </w:rPr>
        <w:t xml:space="preserve"> be considered and we see at least </w:t>
      </w:r>
      <w:r w:rsidR="00DD5691" w:rsidRPr="00191C2D">
        <w:rPr>
          <w:rFonts w:eastAsia="Malgun Gothic"/>
          <w:lang w:eastAsia="ko-KR"/>
        </w:rPr>
        <w:t xml:space="preserve">two </w:t>
      </w:r>
      <w:r>
        <w:rPr>
          <w:rFonts w:eastAsia="Malgun Gothic"/>
          <w:lang w:eastAsia="ko-KR"/>
        </w:rPr>
        <w:t>possible solution directions to achieve that</w:t>
      </w:r>
      <w:r w:rsidR="002B0975">
        <w:rPr>
          <w:rFonts w:eastAsia="Malgun Gothic"/>
          <w:lang w:eastAsia="ko-KR"/>
        </w:rPr>
        <w:t xml:space="preserve"> (other solutions can also be considered)</w:t>
      </w:r>
      <w:r w:rsidR="0090753D" w:rsidRPr="00191C2D">
        <w:rPr>
          <w:rFonts w:eastAsia="Malgun Gothic"/>
          <w:lang w:eastAsia="ko-KR"/>
        </w:rPr>
        <w:t>:</w:t>
      </w:r>
    </w:p>
    <w:p w:rsidR="001B138E" w:rsidRPr="00DD5691" w:rsidRDefault="001B138E" w:rsidP="00DD5691">
      <w:pPr>
        <w:numPr>
          <w:ilvl w:val="0"/>
          <w:numId w:val="24"/>
        </w:numPr>
        <w:overflowPunct/>
        <w:jc w:val="both"/>
        <w:textAlignment w:val="auto"/>
        <w:rPr>
          <w:rFonts w:eastAsia="SimSun"/>
          <w:color w:val="000000"/>
          <w:u w:val="single"/>
          <w:lang w:val="en-US" w:eastAsia="it-IT"/>
        </w:rPr>
      </w:pPr>
      <w:r w:rsidRPr="00DD5691">
        <w:rPr>
          <w:rFonts w:eastAsia="SimSun"/>
          <w:color w:val="000000"/>
          <w:u w:val="single"/>
          <w:lang w:val="en-US" w:eastAsia="it-IT"/>
        </w:rPr>
        <w:t xml:space="preserve">RLC concatenation with single RLC PDUs per LCID </w:t>
      </w:r>
    </w:p>
    <w:p w:rsidR="001B138E" w:rsidRPr="00C61A43" w:rsidRDefault="00DD5691" w:rsidP="00C61A43">
      <w:pPr>
        <w:jc w:val="both"/>
        <w:rPr>
          <w:rFonts w:eastAsia="Malgun Gothic"/>
          <w:lang w:eastAsia="ko-KR"/>
        </w:rPr>
      </w:pPr>
      <w:r w:rsidRPr="00C61A43">
        <w:rPr>
          <w:rFonts w:eastAsia="Malgun Gothic"/>
          <w:lang w:eastAsia="ko-KR"/>
        </w:rPr>
        <w:t xml:space="preserve">This approach </w:t>
      </w:r>
      <w:r w:rsidR="001B138E" w:rsidRPr="00C61A43">
        <w:rPr>
          <w:rFonts w:eastAsia="Malgun Gothic"/>
          <w:lang w:eastAsia="ko-KR"/>
        </w:rPr>
        <w:t xml:space="preserve">(described in </w:t>
      </w:r>
      <w:fldSimple w:instr=" REF _Ref466591094 \r \h  \* MERGEFORMAT ">
        <w:r w:rsidR="00D648E1">
          <w:rPr>
            <w:rFonts w:eastAsia="Malgun Gothic"/>
            <w:lang w:eastAsia="ko-KR"/>
          </w:rPr>
          <w:t>[12]</w:t>
        </w:r>
      </w:fldSimple>
      <w:r w:rsidRPr="00C61A43">
        <w:rPr>
          <w:rFonts w:eastAsia="Malgun Gothic"/>
          <w:lang w:eastAsia="ko-KR"/>
        </w:rPr>
        <w:t xml:space="preserve"> </w:t>
      </w:r>
      <w:r w:rsidR="001B138E" w:rsidRPr="00C61A43">
        <w:rPr>
          <w:rFonts w:eastAsia="Malgun Gothic"/>
          <w:lang w:eastAsia="ko-KR"/>
        </w:rPr>
        <w:t>and in alternatives 3/4 in</w:t>
      </w:r>
      <w:r w:rsidRPr="00C61A43">
        <w:rPr>
          <w:rFonts w:eastAsia="Malgun Gothic"/>
          <w:lang w:eastAsia="ko-KR"/>
        </w:rPr>
        <w:t xml:space="preserve"> </w:t>
      </w:r>
      <w:r w:rsidR="00A040F4">
        <w:fldChar w:fldCharType="begin"/>
      </w:r>
      <w:r w:rsidR="002A5042">
        <w:instrText xml:space="preserve"> REF _Ref466591072 \r \h  \* MERGEFORMAT </w:instrText>
      </w:r>
      <w:r w:rsidR="00A040F4">
        <w:fldChar w:fldCharType="separate"/>
      </w:r>
      <w:r w:rsidR="00D648E1">
        <w:rPr>
          <w:rFonts w:eastAsia="Malgun Gothic"/>
          <w:lang w:eastAsia="ko-KR"/>
        </w:rPr>
        <w:t>[3</w:t>
      </w:r>
      <w:proofErr w:type="gramStart"/>
      <w:r w:rsidR="00D648E1">
        <w:rPr>
          <w:rFonts w:eastAsia="Malgun Gothic"/>
          <w:lang w:eastAsia="ko-KR"/>
        </w:rPr>
        <w:t>]</w:t>
      </w:r>
      <w:proofErr w:type="gramEnd"/>
      <w:r w:rsidR="00A040F4">
        <w:fldChar w:fldCharType="end"/>
      </w:r>
      <w:r w:rsidR="00890214">
        <w:fldChar w:fldCharType="begin"/>
      </w:r>
      <w:r w:rsidR="00890214">
        <w:instrText xml:space="preserve"> REF _Ref466591089 \r \h </w:instrText>
      </w:r>
      <w:r w:rsidR="00890214">
        <w:fldChar w:fldCharType="separate"/>
      </w:r>
      <w:r w:rsidR="00890214">
        <w:t>[11]</w:t>
      </w:r>
      <w:r w:rsidR="00890214">
        <w:fldChar w:fldCharType="end"/>
      </w:r>
      <w:r w:rsidR="001B138E" w:rsidRPr="00C61A43">
        <w:rPr>
          <w:rFonts w:eastAsia="Malgun Gothic"/>
          <w:lang w:eastAsia="ko-KR"/>
        </w:rPr>
        <w:t xml:space="preserve">) is fundamentally characterized by the pre-generation of the </w:t>
      </w:r>
      <w:r w:rsidRPr="00C61A43">
        <w:rPr>
          <w:rFonts w:eastAsia="Malgun Gothic"/>
          <w:lang w:eastAsia="ko-KR"/>
        </w:rPr>
        <w:t>Length I</w:t>
      </w:r>
      <w:r w:rsidR="001B138E" w:rsidRPr="00C61A43">
        <w:rPr>
          <w:rFonts w:eastAsia="Malgun Gothic"/>
          <w:lang w:eastAsia="ko-KR"/>
        </w:rPr>
        <w:t xml:space="preserve">ndicators for the RLC SDUs in the buffer (pre-pended to PDCP headers according to </w:t>
      </w:r>
      <w:fldSimple w:instr=" REF _Ref466591094 \r \h  \* MERGEFORMAT ">
        <w:r w:rsidR="00D648E1">
          <w:rPr>
            <w:rFonts w:eastAsia="Malgun Gothic"/>
            <w:lang w:eastAsia="ko-KR"/>
          </w:rPr>
          <w:t>[12]</w:t>
        </w:r>
      </w:fldSimple>
      <w:r w:rsidRPr="00C61A43">
        <w:rPr>
          <w:rFonts w:eastAsia="Malgun Gothic"/>
          <w:lang w:eastAsia="ko-KR"/>
        </w:rPr>
        <w:t xml:space="preserve"> </w:t>
      </w:r>
      <w:r w:rsidR="001B138E" w:rsidRPr="00C61A43">
        <w:rPr>
          <w:rFonts w:eastAsia="Malgun Gothic"/>
          <w:lang w:eastAsia="ko-KR"/>
        </w:rPr>
        <w:t>or stored in a separate memory according to</w:t>
      </w:r>
      <w:r w:rsidRPr="00C61A43">
        <w:rPr>
          <w:rFonts w:eastAsia="Malgun Gothic"/>
          <w:lang w:eastAsia="ko-KR"/>
        </w:rPr>
        <w:t xml:space="preserve"> </w:t>
      </w:r>
      <w:fldSimple w:instr=" REF _Ref466591072 \r \h  \* MERGEFORMAT ">
        <w:r w:rsidRPr="00C61A43">
          <w:rPr>
            <w:rFonts w:eastAsia="Malgun Gothic"/>
            <w:lang w:eastAsia="ko-KR"/>
          </w:rPr>
          <w:t>[3]</w:t>
        </w:r>
      </w:fldSimple>
      <w:r w:rsidR="001B138E" w:rsidRPr="00C61A43">
        <w:rPr>
          <w:rFonts w:eastAsia="Malgun Gothic"/>
          <w:lang w:eastAsia="ko-KR"/>
        </w:rPr>
        <w:t xml:space="preserve">). This reduces the on-the-fly processing for RLC header generation when a grant is received: to a minimum according to </w:t>
      </w:r>
      <w:fldSimple w:instr=" REF _Ref466591094 \r \h  \* MERGEFORMAT ">
        <w:r w:rsidR="00D648E1">
          <w:rPr>
            <w:rFonts w:eastAsia="Malgun Gothic"/>
            <w:lang w:eastAsia="ko-KR"/>
          </w:rPr>
          <w:t>[12]</w:t>
        </w:r>
      </w:fldSimple>
      <w:r w:rsidRPr="00C61A43">
        <w:rPr>
          <w:rFonts w:eastAsia="Malgun Gothic"/>
          <w:lang w:eastAsia="ko-KR"/>
        </w:rPr>
        <w:t xml:space="preserve"> </w:t>
      </w:r>
      <w:r w:rsidR="001B138E" w:rsidRPr="00C61A43">
        <w:rPr>
          <w:rFonts w:eastAsia="Malgun Gothic"/>
          <w:lang w:eastAsia="ko-KR"/>
        </w:rPr>
        <w:t xml:space="preserve">(as only RLC SN, P, FI bits, etc. need to be determined) but considerably also according to </w:t>
      </w:r>
      <w:fldSimple w:instr=" REF _Ref466591072 \r \h  \* MERGEFORMAT ">
        <w:r w:rsidRPr="00C61A43">
          <w:rPr>
            <w:rFonts w:eastAsia="Malgun Gothic"/>
            <w:lang w:eastAsia="ko-KR"/>
          </w:rPr>
          <w:t>[3]</w:t>
        </w:r>
      </w:fldSimple>
      <w:r w:rsidRPr="00C61A43">
        <w:rPr>
          <w:rFonts w:eastAsia="Malgun Gothic"/>
          <w:lang w:eastAsia="ko-KR"/>
        </w:rPr>
        <w:t xml:space="preserve"> </w:t>
      </w:r>
      <w:r w:rsidR="001B138E" w:rsidRPr="00C61A43">
        <w:rPr>
          <w:rFonts w:eastAsia="Malgun Gothic"/>
          <w:lang w:eastAsia="ko-KR"/>
        </w:rPr>
        <w:t>(where, in addition, the needed pre-generated LI fields are copied from the memory to the RLC header)</w:t>
      </w:r>
      <w:r w:rsidRPr="00C61A43">
        <w:rPr>
          <w:rFonts w:eastAsia="Malgun Gothic"/>
          <w:lang w:eastAsia="ko-KR"/>
        </w:rPr>
        <w:t>.</w:t>
      </w:r>
    </w:p>
    <w:p w:rsidR="00DD5691" w:rsidRPr="00DD5691" w:rsidRDefault="00DD5691" w:rsidP="00DD5691">
      <w:pPr>
        <w:numPr>
          <w:ilvl w:val="0"/>
          <w:numId w:val="24"/>
        </w:numPr>
        <w:overflowPunct/>
        <w:jc w:val="both"/>
        <w:textAlignment w:val="auto"/>
        <w:rPr>
          <w:rFonts w:eastAsia="SimSun"/>
          <w:color w:val="000000"/>
          <w:u w:val="single"/>
          <w:lang w:val="en-US" w:eastAsia="it-IT"/>
        </w:rPr>
      </w:pPr>
      <w:r w:rsidRPr="00DD5691">
        <w:rPr>
          <w:rFonts w:eastAsia="SimSun"/>
          <w:color w:val="000000"/>
          <w:u w:val="single"/>
          <w:lang w:val="en-US" w:eastAsia="it-IT"/>
        </w:rPr>
        <w:t>RLC (pre)concatenation with multiple RLC PDUs per LCID</w:t>
      </w:r>
    </w:p>
    <w:p w:rsidR="001B138E" w:rsidRDefault="00DD5691" w:rsidP="00C61A43">
      <w:pPr>
        <w:jc w:val="both"/>
        <w:rPr>
          <w:rFonts w:eastAsia="Malgun Gothic"/>
          <w:lang w:eastAsia="ko-KR"/>
        </w:rPr>
      </w:pPr>
      <w:r w:rsidRPr="00C61A43">
        <w:rPr>
          <w:rFonts w:eastAsia="Malgun Gothic"/>
          <w:lang w:eastAsia="ko-KR"/>
        </w:rPr>
        <w:t>In this</w:t>
      </w:r>
      <w:r w:rsidR="001B138E" w:rsidRPr="00C61A43">
        <w:rPr>
          <w:rFonts w:eastAsia="Malgun Gothic"/>
          <w:lang w:eastAsia="ko-KR"/>
        </w:rPr>
        <w:t xml:space="preserve"> second approach (described e.g. in </w:t>
      </w:r>
      <w:fldSimple w:instr=" REF _Ref466591063 \r \h  \* MERGEFORMAT ">
        <w:r w:rsidRPr="00C61A43">
          <w:rPr>
            <w:rFonts w:eastAsia="Malgun Gothic"/>
            <w:lang w:eastAsia="ko-KR"/>
          </w:rPr>
          <w:t>[1]</w:t>
        </w:r>
      </w:fldSimple>
      <w:r w:rsidRPr="00C61A43">
        <w:rPr>
          <w:rFonts w:eastAsia="Malgun Gothic"/>
          <w:lang w:eastAsia="ko-KR"/>
        </w:rPr>
        <w:t xml:space="preserve"> </w:t>
      </w:r>
      <w:r w:rsidR="001B138E" w:rsidRPr="00C61A43">
        <w:rPr>
          <w:rFonts w:eastAsia="Malgun Gothic"/>
          <w:lang w:eastAsia="ko-KR"/>
        </w:rPr>
        <w:t>and in alternatives 5/6 in</w:t>
      </w:r>
      <w:r w:rsidRPr="00C61A43">
        <w:rPr>
          <w:rFonts w:eastAsia="Malgun Gothic"/>
          <w:lang w:eastAsia="ko-KR"/>
        </w:rPr>
        <w:t xml:space="preserve"> </w:t>
      </w:r>
      <w:r w:rsidR="00A040F4">
        <w:fldChar w:fldCharType="begin"/>
      </w:r>
      <w:r w:rsidR="002A5042">
        <w:instrText xml:space="preserve"> REF _Ref466591072 \r \h  \* MERGEFORMAT </w:instrText>
      </w:r>
      <w:r w:rsidR="00A040F4">
        <w:fldChar w:fldCharType="separate"/>
      </w:r>
      <w:r w:rsidRPr="00C61A43">
        <w:rPr>
          <w:rFonts w:eastAsia="Malgun Gothic"/>
          <w:lang w:eastAsia="ko-KR"/>
        </w:rPr>
        <w:t>[3</w:t>
      </w:r>
      <w:proofErr w:type="gramStart"/>
      <w:r w:rsidRPr="00C61A43">
        <w:rPr>
          <w:rFonts w:eastAsia="Malgun Gothic"/>
          <w:lang w:eastAsia="ko-KR"/>
        </w:rPr>
        <w:t>]</w:t>
      </w:r>
      <w:proofErr w:type="gramEnd"/>
      <w:r w:rsidR="00A040F4">
        <w:fldChar w:fldCharType="end"/>
      </w:r>
      <w:r w:rsidR="00890214">
        <w:fldChar w:fldCharType="begin"/>
      </w:r>
      <w:r w:rsidR="00890214">
        <w:instrText xml:space="preserve"> REF _Ref466591089 \r \h </w:instrText>
      </w:r>
      <w:r w:rsidR="00890214">
        <w:fldChar w:fldCharType="separate"/>
      </w:r>
      <w:r w:rsidR="00890214">
        <w:t>[11]</w:t>
      </w:r>
      <w:r w:rsidR="00890214">
        <w:fldChar w:fldCharType="end"/>
      </w:r>
      <w:r w:rsidR="001B138E" w:rsidRPr="00C61A43">
        <w:rPr>
          <w:rFonts w:eastAsia="Malgun Gothic"/>
          <w:lang w:eastAsia="ko-KR"/>
        </w:rPr>
        <w:t xml:space="preserve">) the proposal is to pre-generate multiple RLC PDUs, each concatenating multiple RLC SDUs (where the RLC PDU maximum size/number of RLC SDUs is FFS). </w:t>
      </w:r>
      <w:r w:rsidRPr="00C61A43">
        <w:rPr>
          <w:rFonts w:eastAsia="Malgun Gothic"/>
          <w:lang w:eastAsia="ko-KR"/>
        </w:rPr>
        <w:t>A</w:t>
      </w:r>
      <w:r w:rsidR="001B138E" w:rsidRPr="00C61A43">
        <w:rPr>
          <w:rFonts w:eastAsia="Malgun Gothic"/>
          <w:lang w:eastAsia="ko-KR"/>
        </w:rPr>
        <w:t xml:space="preserve">ccording to the proponents, this is expected to further reduce the on-the-fly processing. </w:t>
      </w:r>
    </w:p>
    <w:p w:rsidR="002B0975" w:rsidRPr="00C61A43" w:rsidRDefault="002B0975" w:rsidP="00C61A43">
      <w:pPr>
        <w:jc w:val="both"/>
        <w:rPr>
          <w:rFonts w:eastAsia="Malgun Gothic"/>
          <w:lang w:eastAsia="ko-KR"/>
        </w:rPr>
      </w:pPr>
    </w:p>
    <w:p w:rsidR="00470933" w:rsidRDefault="00FE5C02">
      <w:pPr>
        <w:pStyle w:val="Heading1"/>
        <w:rPr>
          <w:lang w:eastAsia="ko-KR"/>
        </w:rPr>
      </w:pPr>
      <w:r w:rsidRPr="00FE5C02">
        <w:rPr>
          <w:lang w:val="en-GB" w:eastAsia="ko-KR"/>
        </w:rPr>
        <w:t>3</w:t>
      </w:r>
      <w:r w:rsidRPr="00FE5C02">
        <w:rPr>
          <w:lang w:val="en-GB" w:eastAsia="ko-KR"/>
        </w:rPr>
        <w:tab/>
        <w:t>Conclusion</w:t>
      </w:r>
    </w:p>
    <w:p w:rsidR="0090753D" w:rsidRDefault="00590D9D" w:rsidP="0090753D">
      <w:pPr>
        <w:jc w:val="both"/>
        <w:rPr>
          <w:rFonts w:eastAsia="Malgun Gothic"/>
          <w:lang w:eastAsia="ko-KR"/>
        </w:rPr>
      </w:pPr>
      <w:r>
        <w:rPr>
          <w:rFonts w:eastAsia="Malgun Gothic"/>
          <w:lang w:eastAsia="ko-KR"/>
        </w:rPr>
        <w:t xml:space="preserve">Considering that the “Removal of concatenation from RLC” introduces a number of new problems (see section 2.1) </w:t>
      </w:r>
      <w:r w:rsidR="0090753D">
        <w:rPr>
          <w:rFonts w:eastAsia="Malgun Gothic"/>
          <w:lang w:eastAsia="ko-KR"/>
        </w:rPr>
        <w:t>the co-signing companies suggest the following proposal</w:t>
      </w:r>
      <w:r>
        <w:rPr>
          <w:rFonts w:eastAsia="Malgun Gothic"/>
          <w:lang w:eastAsia="ko-KR"/>
        </w:rPr>
        <w:t>s</w:t>
      </w:r>
      <w:r w:rsidR="0090753D">
        <w:rPr>
          <w:rFonts w:eastAsia="Malgun Gothic"/>
          <w:lang w:eastAsia="ko-KR"/>
        </w:rPr>
        <w:t>:</w:t>
      </w:r>
    </w:p>
    <w:p w:rsidR="0090753D" w:rsidRDefault="0090753D" w:rsidP="0090753D">
      <w:pPr>
        <w:jc w:val="both"/>
        <w:rPr>
          <w:rFonts w:eastAsia="Malgun Gothic"/>
          <w:b/>
          <w:lang w:eastAsia="ko-KR"/>
        </w:rPr>
      </w:pPr>
      <w:r w:rsidRPr="00590D9D">
        <w:rPr>
          <w:rFonts w:eastAsia="Malgun Gothic"/>
          <w:b/>
          <w:lang w:eastAsia="ko-KR"/>
        </w:rPr>
        <w:t>Proposal 1:</w:t>
      </w:r>
      <w:r w:rsidR="00FE5C02" w:rsidRPr="00FE5C02">
        <w:rPr>
          <w:rFonts w:eastAsia="Malgun Gothic"/>
          <w:b/>
          <w:lang w:eastAsia="ko-KR"/>
        </w:rPr>
        <w:t xml:space="preserve"> Keep RLC concatenation in NR, so that a RLC PDU may contain multiple RLC SDUs.</w:t>
      </w:r>
    </w:p>
    <w:p w:rsidR="00590D9D" w:rsidRPr="00590D9D" w:rsidRDefault="00FE5C02" w:rsidP="0090753D">
      <w:pPr>
        <w:jc w:val="both"/>
        <w:rPr>
          <w:rFonts w:eastAsia="Malgun Gothic"/>
          <w:b/>
          <w:lang w:eastAsia="ko-KR"/>
        </w:rPr>
      </w:pPr>
      <w:r w:rsidRPr="00FE5C02">
        <w:rPr>
          <w:rFonts w:eastAsia="Malgun Gothic"/>
          <w:b/>
          <w:lang w:eastAsia="ko-KR"/>
        </w:rPr>
        <w:t xml:space="preserve">Proposal 2: Investigate how to reduce the processing complexity and latency </w:t>
      </w:r>
      <w:r w:rsidR="005C4C7A">
        <w:rPr>
          <w:rFonts w:eastAsia="Malgun Gothic"/>
          <w:b/>
          <w:lang w:eastAsia="ko-KR"/>
        </w:rPr>
        <w:t xml:space="preserve">at the </w:t>
      </w:r>
      <w:r w:rsidR="005A5025">
        <w:rPr>
          <w:rFonts w:eastAsia="Malgun Gothic"/>
          <w:b/>
          <w:lang w:eastAsia="ko-KR"/>
        </w:rPr>
        <w:t xml:space="preserve">transmitter </w:t>
      </w:r>
      <w:r w:rsidR="005C4C7A">
        <w:rPr>
          <w:rFonts w:eastAsia="Malgun Gothic"/>
          <w:b/>
          <w:lang w:eastAsia="ko-KR"/>
        </w:rPr>
        <w:t xml:space="preserve">side </w:t>
      </w:r>
      <w:r w:rsidRPr="00FE5C02">
        <w:rPr>
          <w:rFonts w:eastAsia="Malgun Gothic"/>
          <w:b/>
          <w:lang w:eastAsia="ko-KR"/>
        </w:rPr>
        <w:t>without losing the desirable properties of the LTE UP stack.</w:t>
      </w:r>
    </w:p>
    <w:p w:rsidR="00926FEB" w:rsidRPr="00590D9D" w:rsidRDefault="00FE5C02" w:rsidP="00926FEB">
      <w:pPr>
        <w:pStyle w:val="Heading1"/>
        <w:jc w:val="both"/>
        <w:rPr>
          <w:rFonts w:eastAsia="Malgun Gothic"/>
          <w:lang w:val="en-GB" w:eastAsia="ko-KR"/>
        </w:rPr>
      </w:pPr>
      <w:r w:rsidRPr="00FE5C02">
        <w:rPr>
          <w:rFonts w:eastAsia="Malgun Gothic"/>
          <w:lang w:val="en-GB" w:eastAsia="ko-KR"/>
        </w:rPr>
        <w:t>Reference</w:t>
      </w:r>
    </w:p>
    <w:bookmarkStart w:id="0" w:name="_Ref466591063"/>
    <w:p w:rsidR="00596E5B" w:rsidRDefault="00A040F4" w:rsidP="00F031EC">
      <w:pPr>
        <w:numPr>
          <w:ilvl w:val="0"/>
          <w:numId w:val="19"/>
        </w:numPr>
        <w:spacing w:after="0"/>
      </w:pPr>
      <w:r>
        <w:fldChar w:fldCharType="begin"/>
      </w:r>
      <w:r w:rsidR="00AB6E03">
        <w:instrText xml:space="preserve"> HYPERLINK "ftp://ftp.3gpp.org/tsg_ran/WG2_RL2/TSGR2_96/Docs//R2-167570.zip" </w:instrText>
      </w:r>
      <w:r>
        <w:fldChar w:fldCharType="separate"/>
      </w:r>
      <w:r w:rsidR="00AB6E03" w:rsidRPr="000256FB">
        <w:rPr>
          <w:rStyle w:val="Hyperlink"/>
        </w:rPr>
        <w:t>R2-167570</w:t>
      </w:r>
      <w:r>
        <w:fldChar w:fldCharType="end"/>
      </w:r>
      <w:r w:rsidR="00AB6E03">
        <w:tab/>
        <w:t>RLC Concatenation and Pre-Construction of RLC PDU</w:t>
      </w:r>
      <w:r w:rsidR="00AB6E03">
        <w:tab/>
        <w:t>Huawei, HiSilicon</w:t>
      </w:r>
      <w:bookmarkEnd w:id="0"/>
    </w:p>
    <w:bookmarkStart w:id="1" w:name="_Ref466591067"/>
    <w:p w:rsidR="00596E5B" w:rsidRDefault="00A040F4" w:rsidP="00F031EC">
      <w:pPr>
        <w:numPr>
          <w:ilvl w:val="0"/>
          <w:numId w:val="19"/>
        </w:numPr>
        <w:spacing w:after="0"/>
      </w:pPr>
      <w:r>
        <w:fldChar w:fldCharType="begin"/>
      </w:r>
      <w:r w:rsidR="00AB6E03">
        <w:instrText xml:space="preserve"> HYPERLINK "ftp://ftp.3gpp.org/tsg_ran/WG2_RL2/TSGR2_96/Docs//R2-167639.zip" </w:instrText>
      </w:r>
      <w:r>
        <w:fldChar w:fldCharType="separate"/>
      </w:r>
      <w:r w:rsidR="00AB6E03" w:rsidRPr="000256FB">
        <w:rPr>
          <w:rStyle w:val="Hyperlink"/>
        </w:rPr>
        <w:t>R2-167639</w:t>
      </w:r>
      <w:r>
        <w:fldChar w:fldCharType="end"/>
      </w:r>
      <w:r w:rsidR="00AB6E03">
        <w:tab/>
        <w:t>Way Forward: Concatenati</w:t>
      </w:r>
      <w:r w:rsidR="00596E5B">
        <w:t>on Discussion</w:t>
      </w:r>
      <w:r w:rsidR="00596E5B">
        <w:tab/>
        <w:t>SHARP Corporation</w:t>
      </w:r>
      <w:bookmarkEnd w:id="1"/>
    </w:p>
    <w:bookmarkStart w:id="2" w:name="_Ref466591072"/>
    <w:p w:rsidR="00596E5B" w:rsidRDefault="00A040F4" w:rsidP="00F031EC">
      <w:pPr>
        <w:numPr>
          <w:ilvl w:val="0"/>
          <w:numId w:val="19"/>
        </w:numPr>
        <w:spacing w:after="0"/>
      </w:pPr>
      <w:r>
        <w:fldChar w:fldCharType="begin"/>
      </w:r>
      <w:r w:rsidR="00AB6E03">
        <w:instrText xml:space="preserve"> HYPERLINK "ftp://ftp.3gpp.org/tsg_ran/WG2_RL2/TSGR2_96/Docs//R2-167830.zip" </w:instrText>
      </w:r>
      <w:r>
        <w:fldChar w:fldCharType="separate"/>
      </w:r>
      <w:r w:rsidR="00AB6E03" w:rsidRPr="000256FB">
        <w:rPr>
          <w:rStyle w:val="Hyperlink"/>
        </w:rPr>
        <w:t>R2-167830</w:t>
      </w:r>
      <w:r>
        <w:fldChar w:fldCharType="end"/>
      </w:r>
      <w:r w:rsidR="00AB6E03">
        <w:tab/>
        <w:t>Considerations on possible RLC optimizations</w:t>
      </w:r>
      <w:r w:rsidR="00AB6E03">
        <w:tab/>
        <w:t>ZTE, ZTE Microelectronics, Mediatek Inc</w:t>
      </w:r>
      <w:bookmarkEnd w:id="2"/>
      <w:r w:rsidR="00AB6E03">
        <w:tab/>
      </w:r>
    </w:p>
    <w:p w:rsidR="00596E5B" w:rsidRDefault="00A040F4" w:rsidP="00F031EC">
      <w:pPr>
        <w:numPr>
          <w:ilvl w:val="0"/>
          <w:numId w:val="19"/>
        </w:numPr>
        <w:spacing w:after="0"/>
      </w:pPr>
      <w:hyperlink r:id="rId9" w:history="1">
        <w:r w:rsidR="00AB6E03" w:rsidRPr="000256FB">
          <w:rPr>
            <w:rStyle w:val="Hyperlink"/>
          </w:rPr>
          <w:t>R2-167948</w:t>
        </w:r>
      </w:hyperlink>
      <w:r w:rsidR="00AB6E03">
        <w:tab/>
        <w:t>Concatenation for NR U-plane stack</w:t>
      </w:r>
      <w:r w:rsidR="00AB6E03">
        <w:tab/>
        <w:t>CATT</w:t>
      </w:r>
      <w:r w:rsidR="00AB6E03">
        <w:tab/>
      </w:r>
    </w:p>
    <w:p w:rsidR="00596E5B" w:rsidRDefault="00A040F4" w:rsidP="00F031EC">
      <w:pPr>
        <w:numPr>
          <w:ilvl w:val="0"/>
          <w:numId w:val="19"/>
        </w:numPr>
        <w:spacing w:after="0"/>
      </w:pPr>
      <w:hyperlink r:id="rId10" w:history="1">
        <w:r w:rsidR="00AB6E03" w:rsidRPr="000256FB">
          <w:rPr>
            <w:rStyle w:val="Hyperlink"/>
          </w:rPr>
          <w:t>R2-168011</w:t>
        </w:r>
      </w:hyperlink>
      <w:r w:rsidR="00AB6E03">
        <w:tab/>
        <w:t>RLC concatenation caused issues for SO-based segmentation</w:t>
      </w:r>
      <w:r w:rsidR="00AB6E03">
        <w:tab/>
        <w:t>Nokia, Alcatel-Lucent Shanghai Bell</w:t>
      </w:r>
      <w:r w:rsidR="00AB6E03">
        <w:tab/>
      </w:r>
    </w:p>
    <w:p w:rsidR="001E0E6A" w:rsidRPr="001E0E6A" w:rsidRDefault="00A040F4" w:rsidP="001E0E6A">
      <w:pPr>
        <w:pStyle w:val="Doc-title"/>
        <w:numPr>
          <w:ilvl w:val="0"/>
          <w:numId w:val="19"/>
        </w:numPr>
        <w:rPr>
          <w:rFonts w:ascii="Times New Roman" w:hAnsi="Times New Roman"/>
        </w:rPr>
      </w:pPr>
      <w:hyperlink r:id="rId11" w:history="1">
        <w:r w:rsidR="001E0E6A" w:rsidRPr="001E0E6A">
          <w:rPr>
            <w:rStyle w:val="Hyperlink"/>
            <w:rFonts w:ascii="Times New Roman" w:hAnsi="Times New Roman"/>
          </w:rPr>
          <w:t>R2-168049</w:t>
        </w:r>
      </w:hyperlink>
      <w:r w:rsidR="001E0E6A" w:rsidRPr="001E0E6A">
        <w:rPr>
          <w:rFonts w:ascii="Times New Roman" w:hAnsi="Times New Roman"/>
        </w:rPr>
        <w:tab/>
        <w:t>Technical analysis on the benefit of removing concatenation</w:t>
      </w:r>
      <w:r w:rsidR="001E0E6A" w:rsidRPr="001E0E6A">
        <w:rPr>
          <w:rFonts w:ascii="Times New Roman" w:hAnsi="Times New Roman"/>
        </w:rPr>
        <w:tab/>
        <w:t>Samsung, Alcatel-Lucent Shanghai Bell, LG Electronics Inc, Nokia, Panasonic</w:t>
      </w:r>
      <w:r w:rsidR="001E0E6A" w:rsidRPr="001E0E6A">
        <w:rPr>
          <w:rFonts w:ascii="Times New Roman" w:hAnsi="Times New Roman"/>
        </w:rPr>
        <w:tab/>
      </w:r>
    </w:p>
    <w:bookmarkStart w:id="3" w:name="_Ref466591076"/>
    <w:p w:rsidR="00596E5B" w:rsidRDefault="00A040F4" w:rsidP="00F031EC">
      <w:pPr>
        <w:numPr>
          <w:ilvl w:val="0"/>
          <w:numId w:val="19"/>
        </w:numPr>
        <w:spacing w:after="0"/>
      </w:pPr>
      <w:r>
        <w:fldChar w:fldCharType="begin"/>
      </w:r>
      <w:r w:rsidR="00AB6E03">
        <w:instrText xml:space="preserve"> HYPERLINK "ftp://ftp.3gpp.org/tsg_ran/WG2_RL2/TSGR2_96/Docs//R2-168063.zip" </w:instrText>
      </w:r>
      <w:r>
        <w:fldChar w:fldCharType="separate"/>
      </w:r>
      <w:r w:rsidR="00AB6E03" w:rsidRPr="000256FB">
        <w:rPr>
          <w:rStyle w:val="Hyperlink"/>
        </w:rPr>
        <w:t>R2-168063</w:t>
      </w:r>
      <w:r>
        <w:fldChar w:fldCharType="end"/>
      </w:r>
      <w:r w:rsidR="00AB6E03">
        <w:tab/>
        <w:t>Considerations on Concatenation in NR</w:t>
      </w:r>
      <w:r w:rsidR="00AB6E03">
        <w:tab/>
        <w:t>ITRI</w:t>
      </w:r>
      <w:bookmarkEnd w:id="3"/>
      <w:r w:rsidR="00AB6E03">
        <w:tab/>
      </w:r>
    </w:p>
    <w:bookmarkStart w:id="4" w:name="_Ref466591080"/>
    <w:p w:rsidR="00596E5B" w:rsidRDefault="00A040F4" w:rsidP="00F031EC">
      <w:pPr>
        <w:numPr>
          <w:ilvl w:val="0"/>
          <w:numId w:val="19"/>
        </w:numPr>
        <w:spacing w:after="0"/>
      </w:pPr>
      <w:r>
        <w:fldChar w:fldCharType="begin"/>
      </w:r>
      <w:r w:rsidR="00AB6E03">
        <w:instrText xml:space="preserve"> HYPERLINK "ftp://ftp.3gpp.org/tsg_ran/WG2_RL2/TSGR2_96/Docs//R2-168239.zip" </w:instrText>
      </w:r>
      <w:r>
        <w:fldChar w:fldCharType="separate"/>
      </w:r>
      <w:r w:rsidR="00AB6E03" w:rsidRPr="000256FB">
        <w:rPr>
          <w:rStyle w:val="Hyperlink"/>
        </w:rPr>
        <w:t>R2-168239</w:t>
      </w:r>
      <w:r>
        <w:fldChar w:fldCharType="end"/>
      </w:r>
      <w:r w:rsidR="00AB6E03">
        <w:tab/>
        <w:t>Discussion on concatenation for NR</w:t>
      </w:r>
      <w:r w:rsidR="00AB6E03">
        <w:tab/>
        <w:t>NTT DOCOM</w:t>
      </w:r>
      <w:r w:rsidR="00596E5B">
        <w:t>O INC., KDDI, SoftBank, Fujitsu</w:t>
      </w:r>
      <w:bookmarkEnd w:id="4"/>
    </w:p>
    <w:bookmarkStart w:id="5" w:name="_Ref466591084"/>
    <w:p w:rsidR="00596E5B" w:rsidRPr="00596E5B" w:rsidRDefault="00A040F4" w:rsidP="00F031EC">
      <w:pPr>
        <w:numPr>
          <w:ilvl w:val="0"/>
          <w:numId w:val="19"/>
        </w:numPr>
        <w:spacing w:after="0"/>
      </w:pPr>
      <w:r>
        <w:fldChar w:fldCharType="begin"/>
      </w:r>
      <w:r w:rsidR="00AB6E03">
        <w:instrText xml:space="preserve"> HYPERLINK "ftp://ftp.3gpp.org/tsg_ran/WG2_RL2/TSGR2_96/Docs//R2-168355.zip" </w:instrText>
      </w:r>
      <w:r>
        <w:fldChar w:fldCharType="separate"/>
      </w:r>
      <w:r w:rsidR="00AB6E03" w:rsidRPr="000256FB">
        <w:rPr>
          <w:rStyle w:val="Hyperlink"/>
        </w:rPr>
        <w:t>R2-168355</w:t>
      </w:r>
      <w:r>
        <w:fldChar w:fldCharType="end"/>
      </w:r>
      <w:r w:rsidR="00AB6E03">
        <w:tab/>
        <w:t>Discussion on header overhead for removing concatena</w:t>
      </w:r>
      <w:r w:rsidR="009F61BD">
        <w:t>tion</w:t>
      </w:r>
      <w:r w:rsidR="009F61BD">
        <w:tab/>
        <w:t>KDDI Corporation</w:t>
      </w:r>
      <w:bookmarkEnd w:id="5"/>
    </w:p>
    <w:p w:rsidR="00596E5B" w:rsidRDefault="00A040F4" w:rsidP="00F031EC">
      <w:pPr>
        <w:numPr>
          <w:ilvl w:val="0"/>
          <w:numId w:val="19"/>
        </w:numPr>
        <w:spacing w:after="0"/>
      </w:pPr>
      <w:hyperlink r:id="rId12" w:history="1">
        <w:r w:rsidR="00AB6E03" w:rsidRPr="000256FB">
          <w:rPr>
            <w:rStyle w:val="Hyperlink"/>
          </w:rPr>
          <w:t>R2-168527</w:t>
        </w:r>
      </w:hyperlink>
      <w:r w:rsidR="00AB6E03">
        <w:tab/>
        <w:t>Concatenation in NR</w:t>
      </w:r>
      <w:r w:rsidR="00AB6E03">
        <w:tab/>
        <w:t>Intel Corporation</w:t>
      </w:r>
      <w:r w:rsidR="00AB6E03">
        <w:tab/>
      </w:r>
    </w:p>
    <w:bookmarkStart w:id="6" w:name="_Ref466591089"/>
    <w:p w:rsidR="00596E5B" w:rsidRDefault="00A040F4" w:rsidP="00F031EC">
      <w:pPr>
        <w:numPr>
          <w:ilvl w:val="0"/>
          <w:numId w:val="19"/>
        </w:numPr>
        <w:spacing w:after="0"/>
      </w:pPr>
      <w:r>
        <w:fldChar w:fldCharType="begin"/>
      </w:r>
      <w:r w:rsidR="00AB6E03">
        <w:instrText xml:space="preserve"> HYPERLINK "ftp://ftp.3gpp.org/tsg_ran/WG2_RL2/TSGR2_96/Docs//R2-168585.zip" </w:instrText>
      </w:r>
      <w:r>
        <w:fldChar w:fldCharType="separate"/>
      </w:r>
      <w:r w:rsidR="00AB6E03" w:rsidRPr="000256FB">
        <w:rPr>
          <w:rStyle w:val="Hyperlink"/>
        </w:rPr>
        <w:t>R2-168585</w:t>
      </w:r>
      <w:r>
        <w:fldChar w:fldCharType="end"/>
      </w:r>
      <w:r w:rsidR="00AB6E03">
        <w:tab/>
        <w:t>RLC concatenation for NR UP</w:t>
      </w:r>
      <w:r w:rsidR="00AB6E03">
        <w:tab/>
        <w:t>MediaTek Inc.</w:t>
      </w:r>
      <w:r w:rsidR="00AB6E03">
        <w:tab/>
      </w:r>
      <w:r w:rsidR="00596E5B">
        <w:t>D</w:t>
      </w:r>
      <w:r w:rsidR="00AB6E03">
        <w:t>iscussion</w:t>
      </w:r>
      <w:bookmarkEnd w:id="6"/>
    </w:p>
    <w:bookmarkStart w:id="7" w:name="_Ref466591094"/>
    <w:p w:rsidR="00596E5B" w:rsidRDefault="00A040F4" w:rsidP="00F031EC">
      <w:pPr>
        <w:numPr>
          <w:ilvl w:val="0"/>
          <w:numId w:val="19"/>
        </w:numPr>
        <w:spacing w:after="0"/>
      </w:pPr>
      <w:r>
        <w:fldChar w:fldCharType="begin"/>
      </w:r>
      <w:r w:rsidR="00AB6E03">
        <w:instrText xml:space="preserve"> HYPERLINK "ftp://ftp.3gpp.org/tsg_ran/WG2_RL2/TSGR2_96/Docs//R2-168675.zip" </w:instrText>
      </w:r>
      <w:r>
        <w:fldChar w:fldCharType="separate"/>
      </w:r>
      <w:r w:rsidR="00AB6E03" w:rsidRPr="000256FB">
        <w:rPr>
          <w:rStyle w:val="Hyperlink"/>
        </w:rPr>
        <w:t>R2-168675</w:t>
      </w:r>
      <w:r>
        <w:fldChar w:fldCharType="end"/>
      </w:r>
      <w:r w:rsidR="00AB6E03">
        <w:tab/>
        <w:t>User Plane Protocol Stack</w:t>
      </w:r>
      <w:r w:rsidR="00AB6E03">
        <w:tab/>
        <w:t>Ericsson</w:t>
      </w:r>
      <w:bookmarkEnd w:id="7"/>
      <w:r w:rsidR="00AB6E03">
        <w:tab/>
      </w:r>
    </w:p>
    <w:bookmarkStart w:id="8" w:name="_Ref466589966"/>
    <w:p w:rsidR="00596E5B" w:rsidRDefault="00A040F4" w:rsidP="00F031EC">
      <w:pPr>
        <w:numPr>
          <w:ilvl w:val="0"/>
          <w:numId w:val="19"/>
        </w:numPr>
        <w:spacing w:after="0"/>
      </w:pPr>
      <w:r>
        <w:fldChar w:fldCharType="begin"/>
      </w:r>
      <w:r w:rsidR="00AB6E03">
        <w:instrText xml:space="preserve"> HYPERLINK "ftp://ftp.3gpp.org/tsg_ran/WG2_RL2/TSGR2_96/Docs//R2-168703.zip" </w:instrText>
      </w:r>
      <w:r>
        <w:fldChar w:fldCharType="separate"/>
      </w:r>
      <w:r w:rsidR="00AB6E03" w:rsidRPr="000256FB">
        <w:rPr>
          <w:rStyle w:val="Hyperlink"/>
        </w:rPr>
        <w:t>R2-168703</w:t>
      </w:r>
      <w:r>
        <w:fldChar w:fldCharType="end"/>
      </w:r>
      <w:r w:rsidR="00AB6E03">
        <w:tab/>
        <w:t>Removing RLC concatenation in NR UP protocol stack</w:t>
      </w:r>
      <w:r w:rsidR="00AB6E03">
        <w:tab/>
        <w:t>Samsung, Alcatel-Lucent Shanghai Bell, ASUSTeK, Broadcom, CATT, CHTTL, Convida wireless, ETRI, HTC, Innovative Technology Lab Co., Intel, InterDigital, IPCom, KT Corp., LG Electronics Inc, Nokia, NTU, OPPO, Panasonic, Qualcomm Incorporated, SK Telecom, Verizon Wireless, Xiaomi</w:t>
      </w:r>
      <w:bookmarkEnd w:id="8"/>
      <w:r w:rsidR="00AB6E03">
        <w:tab/>
      </w:r>
    </w:p>
    <w:bookmarkStart w:id="9" w:name="_Ref466591104"/>
    <w:p w:rsidR="00596E5B" w:rsidRDefault="00A040F4" w:rsidP="00F031EC">
      <w:pPr>
        <w:numPr>
          <w:ilvl w:val="0"/>
          <w:numId w:val="19"/>
        </w:numPr>
        <w:spacing w:after="0"/>
      </w:pPr>
      <w:r>
        <w:fldChar w:fldCharType="begin"/>
      </w:r>
      <w:r w:rsidR="00AB6E03">
        <w:instrText xml:space="preserve"> HYPERLINK "ftp://ftp.3gpp.org/tsg_ran/WG2_RL2/TSGR2_96/Docs//R2-168754.zip" </w:instrText>
      </w:r>
      <w:r>
        <w:fldChar w:fldCharType="separate"/>
      </w:r>
      <w:r w:rsidR="00AB6E03" w:rsidRPr="000256FB">
        <w:rPr>
          <w:rStyle w:val="Hyperlink"/>
        </w:rPr>
        <w:t>R2-168754</w:t>
      </w:r>
      <w:r>
        <w:fldChar w:fldCharType="end"/>
      </w:r>
      <w:r w:rsidR="00AB6E03">
        <w:tab/>
        <w:t>Configurable Concatenation Function in RLC</w:t>
      </w:r>
      <w:r w:rsidR="00AB6E03">
        <w:tab/>
        <w:t>CMCC</w:t>
      </w:r>
      <w:bookmarkEnd w:id="9"/>
      <w:r w:rsidR="00AB6E03">
        <w:tab/>
      </w:r>
    </w:p>
    <w:p w:rsidR="00926FEB" w:rsidRPr="00596E5B" w:rsidRDefault="00A040F4" w:rsidP="00F031EC">
      <w:pPr>
        <w:numPr>
          <w:ilvl w:val="0"/>
          <w:numId w:val="19"/>
        </w:numPr>
        <w:spacing w:after="0"/>
      </w:pPr>
      <w:hyperlink r:id="rId13" w:history="1">
        <w:r w:rsidR="00AB6E03" w:rsidRPr="000256FB">
          <w:rPr>
            <w:rStyle w:val="Hyperlink"/>
          </w:rPr>
          <w:t>R2-168849</w:t>
        </w:r>
      </w:hyperlink>
      <w:r w:rsidR="00AB6E03">
        <w:tab/>
        <w:t>Analysis of pre-constructed RLC PDU approach</w:t>
      </w:r>
      <w:r w:rsidR="00AB6E03">
        <w:tab/>
        <w:t>Intel Corporation</w:t>
      </w:r>
      <w:r w:rsidR="00AB6E03">
        <w:tab/>
      </w:r>
    </w:p>
    <w:p w:rsidR="00926FEB" w:rsidRPr="001C4A6B" w:rsidRDefault="00926FEB" w:rsidP="00553AD2">
      <w:pPr>
        <w:spacing w:after="0"/>
        <w:jc w:val="both"/>
        <w:rPr>
          <w:rFonts w:eastAsia="Malgun Gothic"/>
          <w:lang w:val="en-US" w:eastAsia="ko-KR"/>
        </w:rPr>
      </w:pPr>
    </w:p>
    <w:sectPr w:rsidR="00926FEB" w:rsidRPr="001C4A6B" w:rsidSect="00CF3930">
      <w:pgSz w:w="11907" w:h="16839" w:code="9"/>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8E1506" w15:done="0"/>
  <w15:commentEx w15:paraId="2E949C0D" w15:done="0"/>
  <w15:commentEx w15:paraId="261BD587" w15:done="0"/>
  <w15:commentEx w15:paraId="1528FC1C"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3022" w:rsidRPr="008C651D" w:rsidRDefault="005B3022" w:rsidP="00C24254">
      <w:pPr>
        <w:spacing w:after="0"/>
        <w:rPr>
          <w:rFonts w:ascii="Arial" w:eastAsia="SimSun" w:hAnsi="Arial" w:cs="Arial"/>
          <w:color w:val="0000FF"/>
          <w:kern w:val="2"/>
          <w:lang w:val="en-US" w:eastAsia="zh-CN"/>
        </w:rPr>
      </w:pPr>
      <w:r>
        <w:separator/>
      </w:r>
    </w:p>
  </w:endnote>
  <w:endnote w:type="continuationSeparator" w:id="0">
    <w:p w:rsidR="005B3022" w:rsidRPr="008C651D" w:rsidRDefault="005B3022"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Arial Unicode MS"/>
    <w:panose1 w:val="020B0600000101010101"/>
    <w:charset w:val="81"/>
    <w:family w:val="roman"/>
    <w:notTrueType/>
    <w:pitch w:val="fixed"/>
    <w:sig w:usb0="00000000" w:usb1="09060000" w:usb2="00000010" w:usb3="00000000" w:csb0="00080000" w:csb1="00000000"/>
  </w:font>
  <w:font w:name="DengXian">
    <w:altName w:val="Arial Unicode MS"/>
    <w:charset w:val="86"/>
    <w:family w:val="modern"/>
    <w:pitch w:val="fixed"/>
    <w:sig w:usb0="00000000"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3022" w:rsidRPr="008C651D" w:rsidRDefault="005B3022" w:rsidP="00C24254">
      <w:pPr>
        <w:spacing w:after="0"/>
        <w:rPr>
          <w:rFonts w:ascii="Arial" w:eastAsia="SimSun" w:hAnsi="Arial" w:cs="Arial"/>
          <w:color w:val="0000FF"/>
          <w:kern w:val="2"/>
          <w:lang w:val="en-US" w:eastAsia="zh-CN"/>
        </w:rPr>
      </w:pPr>
      <w:r>
        <w:separator/>
      </w:r>
    </w:p>
  </w:footnote>
  <w:footnote w:type="continuationSeparator" w:id="0">
    <w:p w:rsidR="005B3022" w:rsidRPr="008C651D" w:rsidRDefault="005B3022"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92E257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A8E0FC0"/>
    <w:multiLevelType w:val="hybridMultilevel"/>
    <w:tmpl w:val="D4FEAB08"/>
    <w:lvl w:ilvl="0" w:tplc="68CCF3E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AED4B2F"/>
    <w:multiLevelType w:val="hybridMultilevel"/>
    <w:tmpl w:val="E9620028"/>
    <w:lvl w:ilvl="0" w:tplc="661CCDEC">
      <w:start w:val="4"/>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B212FE3"/>
    <w:multiLevelType w:val="hybridMultilevel"/>
    <w:tmpl w:val="A96E8960"/>
    <w:lvl w:ilvl="0" w:tplc="5012247A">
      <w:start w:val="1"/>
      <w:numFmt w:val="decimal"/>
      <w:lvlText w:val="[%1]"/>
      <w:lvlJc w:val="left"/>
      <w:pPr>
        <w:ind w:left="2952" w:hanging="400"/>
      </w:pPr>
      <w:rPr>
        <w:rFonts w:hint="eastAsia"/>
      </w:rPr>
    </w:lvl>
    <w:lvl w:ilvl="1" w:tplc="04090019" w:tentative="1">
      <w:start w:val="1"/>
      <w:numFmt w:val="upperLetter"/>
      <w:lvlText w:val="%2."/>
      <w:lvlJc w:val="left"/>
      <w:pPr>
        <w:ind w:left="3352" w:hanging="400"/>
      </w:pPr>
    </w:lvl>
    <w:lvl w:ilvl="2" w:tplc="0409001B" w:tentative="1">
      <w:start w:val="1"/>
      <w:numFmt w:val="lowerRoman"/>
      <w:lvlText w:val="%3."/>
      <w:lvlJc w:val="right"/>
      <w:pPr>
        <w:ind w:left="3752" w:hanging="400"/>
      </w:pPr>
    </w:lvl>
    <w:lvl w:ilvl="3" w:tplc="0409000F" w:tentative="1">
      <w:start w:val="1"/>
      <w:numFmt w:val="decimal"/>
      <w:lvlText w:val="%4."/>
      <w:lvlJc w:val="left"/>
      <w:pPr>
        <w:ind w:left="4152" w:hanging="400"/>
      </w:pPr>
    </w:lvl>
    <w:lvl w:ilvl="4" w:tplc="04090019" w:tentative="1">
      <w:start w:val="1"/>
      <w:numFmt w:val="upperLetter"/>
      <w:lvlText w:val="%5."/>
      <w:lvlJc w:val="left"/>
      <w:pPr>
        <w:ind w:left="4552" w:hanging="400"/>
      </w:pPr>
    </w:lvl>
    <w:lvl w:ilvl="5" w:tplc="0409001B" w:tentative="1">
      <w:start w:val="1"/>
      <w:numFmt w:val="lowerRoman"/>
      <w:lvlText w:val="%6."/>
      <w:lvlJc w:val="right"/>
      <w:pPr>
        <w:ind w:left="4952" w:hanging="400"/>
      </w:pPr>
    </w:lvl>
    <w:lvl w:ilvl="6" w:tplc="0409000F" w:tentative="1">
      <w:start w:val="1"/>
      <w:numFmt w:val="decimal"/>
      <w:lvlText w:val="%7."/>
      <w:lvlJc w:val="left"/>
      <w:pPr>
        <w:ind w:left="5352" w:hanging="400"/>
      </w:pPr>
    </w:lvl>
    <w:lvl w:ilvl="7" w:tplc="04090019" w:tentative="1">
      <w:start w:val="1"/>
      <w:numFmt w:val="upperLetter"/>
      <w:lvlText w:val="%8."/>
      <w:lvlJc w:val="left"/>
      <w:pPr>
        <w:ind w:left="5752" w:hanging="400"/>
      </w:pPr>
    </w:lvl>
    <w:lvl w:ilvl="8" w:tplc="0409001B" w:tentative="1">
      <w:start w:val="1"/>
      <w:numFmt w:val="lowerRoman"/>
      <w:lvlText w:val="%9."/>
      <w:lvlJc w:val="right"/>
      <w:pPr>
        <w:ind w:left="6152" w:hanging="400"/>
      </w:pPr>
    </w:lvl>
  </w:abstractNum>
  <w:abstractNum w:abstractNumId="6">
    <w:nsid w:val="10972439"/>
    <w:multiLevelType w:val="hybridMultilevel"/>
    <w:tmpl w:val="968272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1BA079D4"/>
    <w:multiLevelType w:val="hybridMultilevel"/>
    <w:tmpl w:val="C20011FE"/>
    <w:lvl w:ilvl="0" w:tplc="CB0AD8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31832B03"/>
    <w:multiLevelType w:val="hybridMultilevel"/>
    <w:tmpl w:val="1DEEA94E"/>
    <w:lvl w:ilvl="0" w:tplc="08090011">
      <w:start w:val="1"/>
      <w:numFmt w:val="decimal"/>
      <w:lvlText w:val="%1)"/>
      <w:lvlJc w:val="left"/>
      <w:pPr>
        <w:ind w:left="360" w:hanging="360"/>
      </w:pPr>
      <w:rPr>
        <w:rFonts w:hint="default"/>
      </w:rPr>
    </w:lvl>
    <w:lvl w:ilvl="1" w:tplc="CBCAB01E">
      <w:start w:val="1"/>
      <w:numFmt w:val="lowerLetter"/>
      <w:lvlText w:val="%2."/>
      <w:lvlJc w:val="left"/>
      <w:pPr>
        <w:ind w:left="1080" w:hanging="360"/>
      </w:pPr>
      <w:rPr>
        <w:rFonts w:hint="eastAsia"/>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31CA5A76"/>
    <w:multiLevelType w:val="hybridMultilevel"/>
    <w:tmpl w:val="374835C2"/>
    <w:lvl w:ilvl="0" w:tplc="04100001">
      <w:start w:val="1"/>
      <w:numFmt w:val="bullet"/>
      <w:lvlText w:val=""/>
      <w:lvlJc w:val="left"/>
      <w:pPr>
        <w:ind w:left="360" w:hanging="360"/>
      </w:pPr>
      <w:rPr>
        <w:rFonts w:ascii="Symbol" w:hAnsi="Symbol"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nsid w:val="375B5DF5"/>
    <w:multiLevelType w:val="hybridMultilevel"/>
    <w:tmpl w:val="7AFED1DE"/>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nsid w:val="396065D1"/>
    <w:multiLevelType w:val="hybridMultilevel"/>
    <w:tmpl w:val="01E02A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F3435F1"/>
    <w:multiLevelType w:val="hybridMultilevel"/>
    <w:tmpl w:val="44EA16C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nsid w:val="5A2E5C23"/>
    <w:multiLevelType w:val="hybridMultilevel"/>
    <w:tmpl w:val="6C2E837A"/>
    <w:lvl w:ilvl="0" w:tplc="835CF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61DF0221"/>
    <w:multiLevelType w:val="hybridMultilevel"/>
    <w:tmpl w:val="A22CD9DE"/>
    <w:lvl w:ilvl="0" w:tplc="3D00B468">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5623731"/>
    <w:multiLevelType w:val="hybridMultilevel"/>
    <w:tmpl w:val="97BA63F2"/>
    <w:lvl w:ilvl="0" w:tplc="3688611A">
      <w:start w:val="1"/>
      <w:numFmt w:val="bullet"/>
      <w:lvlText w:val="–"/>
      <w:lvlJc w:val="left"/>
      <w:pPr>
        <w:tabs>
          <w:tab w:val="num" w:pos="720"/>
        </w:tabs>
        <w:ind w:left="720" w:hanging="360"/>
      </w:pPr>
      <w:rPr>
        <w:rFonts w:ascii="Arial" w:hAnsi="Arial" w:hint="default"/>
      </w:rPr>
    </w:lvl>
    <w:lvl w:ilvl="1" w:tplc="981860CA">
      <w:start w:val="1"/>
      <w:numFmt w:val="bullet"/>
      <w:lvlText w:val="–"/>
      <w:lvlJc w:val="left"/>
      <w:pPr>
        <w:tabs>
          <w:tab w:val="num" w:pos="1440"/>
        </w:tabs>
        <w:ind w:left="1440" w:hanging="360"/>
      </w:pPr>
      <w:rPr>
        <w:rFonts w:ascii="Arial" w:hAnsi="Arial" w:hint="default"/>
        <w:lang w:val="en-GB"/>
      </w:rPr>
    </w:lvl>
    <w:lvl w:ilvl="2" w:tplc="F792333E" w:tentative="1">
      <w:start w:val="1"/>
      <w:numFmt w:val="bullet"/>
      <w:lvlText w:val="–"/>
      <w:lvlJc w:val="left"/>
      <w:pPr>
        <w:tabs>
          <w:tab w:val="num" w:pos="2160"/>
        </w:tabs>
        <w:ind w:left="2160" w:hanging="360"/>
      </w:pPr>
      <w:rPr>
        <w:rFonts w:ascii="Arial" w:hAnsi="Arial" w:hint="default"/>
      </w:rPr>
    </w:lvl>
    <w:lvl w:ilvl="3" w:tplc="4C5015E8" w:tentative="1">
      <w:start w:val="1"/>
      <w:numFmt w:val="bullet"/>
      <w:lvlText w:val="–"/>
      <w:lvlJc w:val="left"/>
      <w:pPr>
        <w:tabs>
          <w:tab w:val="num" w:pos="2880"/>
        </w:tabs>
        <w:ind w:left="2880" w:hanging="360"/>
      </w:pPr>
      <w:rPr>
        <w:rFonts w:ascii="Arial" w:hAnsi="Arial" w:hint="default"/>
      </w:rPr>
    </w:lvl>
    <w:lvl w:ilvl="4" w:tplc="DA547FD2" w:tentative="1">
      <w:start w:val="1"/>
      <w:numFmt w:val="bullet"/>
      <w:lvlText w:val="–"/>
      <w:lvlJc w:val="left"/>
      <w:pPr>
        <w:tabs>
          <w:tab w:val="num" w:pos="3600"/>
        </w:tabs>
        <w:ind w:left="3600" w:hanging="360"/>
      </w:pPr>
      <w:rPr>
        <w:rFonts w:ascii="Arial" w:hAnsi="Arial" w:hint="default"/>
      </w:rPr>
    </w:lvl>
    <w:lvl w:ilvl="5" w:tplc="13866A84" w:tentative="1">
      <w:start w:val="1"/>
      <w:numFmt w:val="bullet"/>
      <w:lvlText w:val="–"/>
      <w:lvlJc w:val="left"/>
      <w:pPr>
        <w:tabs>
          <w:tab w:val="num" w:pos="4320"/>
        </w:tabs>
        <w:ind w:left="4320" w:hanging="360"/>
      </w:pPr>
      <w:rPr>
        <w:rFonts w:ascii="Arial" w:hAnsi="Arial" w:hint="default"/>
      </w:rPr>
    </w:lvl>
    <w:lvl w:ilvl="6" w:tplc="CF8A8BFA" w:tentative="1">
      <w:start w:val="1"/>
      <w:numFmt w:val="bullet"/>
      <w:lvlText w:val="–"/>
      <w:lvlJc w:val="left"/>
      <w:pPr>
        <w:tabs>
          <w:tab w:val="num" w:pos="5040"/>
        </w:tabs>
        <w:ind w:left="5040" w:hanging="360"/>
      </w:pPr>
      <w:rPr>
        <w:rFonts w:ascii="Arial" w:hAnsi="Arial" w:hint="default"/>
      </w:rPr>
    </w:lvl>
    <w:lvl w:ilvl="7" w:tplc="626AD632" w:tentative="1">
      <w:start w:val="1"/>
      <w:numFmt w:val="bullet"/>
      <w:lvlText w:val="–"/>
      <w:lvlJc w:val="left"/>
      <w:pPr>
        <w:tabs>
          <w:tab w:val="num" w:pos="5760"/>
        </w:tabs>
        <w:ind w:left="5760" w:hanging="360"/>
      </w:pPr>
      <w:rPr>
        <w:rFonts w:ascii="Arial" w:hAnsi="Arial" w:hint="default"/>
      </w:rPr>
    </w:lvl>
    <w:lvl w:ilvl="8" w:tplc="F8206BA6" w:tentative="1">
      <w:start w:val="1"/>
      <w:numFmt w:val="bullet"/>
      <w:lvlText w:val="–"/>
      <w:lvlJc w:val="left"/>
      <w:pPr>
        <w:tabs>
          <w:tab w:val="num" w:pos="6480"/>
        </w:tabs>
        <w:ind w:left="6480" w:hanging="360"/>
      </w:pPr>
      <w:rPr>
        <w:rFonts w:ascii="Arial" w:hAnsi="Arial" w:hint="default"/>
      </w:rPr>
    </w:lvl>
  </w:abstractNum>
  <w:abstractNum w:abstractNumId="18">
    <w:nsid w:val="67A91B93"/>
    <w:multiLevelType w:val="hybridMultilevel"/>
    <w:tmpl w:val="44EA16C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nsid w:val="6FDE5AAE"/>
    <w:multiLevelType w:val="hybridMultilevel"/>
    <w:tmpl w:val="01E02A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78B91475"/>
    <w:multiLevelType w:val="hybridMultilevel"/>
    <w:tmpl w:val="1CD20348"/>
    <w:lvl w:ilvl="0" w:tplc="F50C8CB0">
      <w:start w:val="1"/>
      <w:numFmt w:val="decimal"/>
      <w:lvlText w:val="%1)"/>
      <w:lvlJc w:val="left"/>
      <w:pPr>
        <w:ind w:left="760" w:hanging="360"/>
      </w:pPr>
      <w:rPr>
        <w:rFonts w:hint="default"/>
      </w:rPr>
    </w:lvl>
    <w:lvl w:ilvl="1" w:tplc="08090019">
      <w:start w:val="1"/>
      <w:numFmt w:val="low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792B4713"/>
    <w:multiLevelType w:val="hybridMultilevel"/>
    <w:tmpl w:val="B8B8F9A0"/>
    <w:lvl w:ilvl="0" w:tplc="FA6451D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79AC0C0A"/>
    <w:multiLevelType w:val="hybridMultilevel"/>
    <w:tmpl w:val="927875EE"/>
    <w:lvl w:ilvl="0" w:tplc="E708A28E">
      <w:start w:val="4"/>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nsid w:val="7B7A5CD7"/>
    <w:multiLevelType w:val="hybridMultilevel"/>
    <w:tmpl w:val="DA4878CC"/>
    <w:lvl w:ilvl="0" w:tplc="0409000F">
      <w:start w:val="1"/>
      <w:numFmt w:val="decimal"/>
      <w:lvlText w:val="%1."/>
      <w:lvlJc w:val="left"/>
      <w:pPr>
        <w:ind w:left="853" w:hanging="400"/>
      </w:pPr>
    </w:lvl>
    <w:lvl w:ilvl="1" w:tplc="04090019" w:tentative="1">
      <w:start w:val="1"/>
      <w:numFmt w:val="upperLetter"/>
      <w:lvlText w:val="%2."/>
      <w:lvlJc w:val="left"/>
      <w:pPr>
        <w:ind w:left="1253" w:hanging="400"/>
      </w:pPr>
    </w:lvl>
    <w:lvl w:ilvl="2" w:tplc="0409001B" w:tentative="1">
      <w:start w:val="1"/>
      <w:numFmt w:val="lowerRoman"/>
      <w:lvlText w:val="%3."/>
      <w:lvlJc w:val="right"/>
      <w:pPr>
        <w:ind w:left="1653" w:hanging="400"/>
      </w:pPr>
    </w:lvl>
    <w:lvl w:ilvl="3" w:tplc="0409000F" w:tentative="1">
      <w:start w:val="1"/>
      <w:numFmt w:val="decimal"/>
      <w:lvlText w:val="%4."/>
      <w:lvlJc w:val="left"/>
      <w:pPr>
        <w:ind w:left="2053" w:hanging="400"/>
      </w:pPr>
    </w:lvl>
    <w:lvl w:ilvl="4" w:tplc="04090019" w:tentative="1">
      <w:start w:val="1"/>
      <w:numFmt w:val="upperLetter"/>
      <w:lvlText w:val="%5."/>
      <w:lvlJc w:val="left"/>
      <w:pPr>
        <w:ind w:left="2453" w:hanging="400"/>
      </w:pPr>
    </w:lvl>
    <w:lvl w:ilvl="5" w:tplc="0409001B" w:tentative="1">
      <w:start w:val="1"/>
      <w:numFmt w:val="lowerRoman"/>
      <w:lvlText w:val="%6."/>
      <w:lvlJc w:val="right"/>
      <w:pPr>
        <w:ind w:left="2853" w:hanging="400"/>
      </w:pPr>
    </w:lvl>
    <w:lvl w:ilvl="6" w:tplc="0409000F" w:tentative="1">
      <w:start w:val="1"/>
      <w:numFmt w:val="decimal"/>
      <w:lvlText w:val="%7."/>
      <w:lvlJc w:val="left"/>
      <w:pPr>
        <w:ind w:left="3253" w:hanging="400"/>
      </w:pPr>
    </w:lvl>
    <w:lvl w:ilvl="7" w:tplc="04090019" w:tentative="1">
      <w:start w:val="1"/>
      <w:numFmt w:val="upperLetter"/>
      <w:lvlText w:val="%8."/>
      <w:lvlJc w:val="left"/>
      <w:pPr>
        <w:ind w:left="3653" w:hanging="400"/>
      </w:pPr>
    </w:lvl>
    <w:lvl w:ilvl="8" w:tplc="0409001B" w:tentative="1">
      <w:start w:val="1"/>
      <w:numFmt w:val="lowerRoman"/>
      <w:lvlText w:val="%9."/>
      <w:lvlJc w:val="right"/>
      <w:pPr>
        <w:ind w:left="4053" w:hanging="400"/>
      </w:pPr>
    </w:lvl>
  </w:abstractNum>
  <w:abstractNum w:abstractNumId="2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4"/>
  </w:num>
  <w:num w:numId="3">
    <w:abstractNumId w:val="9"/>
  </w:num>
  <w:num w:numId="4">
    <w:abstractNumId w:val="15"/>
  </w:num>
  <w:num w:numId="5">
    <w:abstractNumId w:val="13"/>
  </w:num>
  <w:num w:numId="6">
    <w:abstractNumId w:val="8"/>
  </w:num>
  <w:num w:numId="7">
    <w:abstractNumId w:val="7"/>
  </w:num>
  <w:num w:numId="8">
    <w:abstractNumId w:val="20"/>
  </w:num>
  <w:num w:numId="9">
    <w:abstractNumId w:val="21"/>
  </w:num>
  <w:num w:numId="10">
    <w:abstractNumId w:val="6"/>
  </w:num>
  <w:num w:numId="11">
    <w:abstractNumId w:val="5"/>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2"/>
  </w:num>
  <w:num w:numId="14">
    <w:abstractNumId w:val="2"/>
  </w:num>
  <w:num w:numId="15">
    <w:abstractNumId w:val="16"/>
  </w:num>
  <w:num w:numId="16">
    <w:abstractNumId w:val="17"/>
  </w:num>
  <w:num w:numId="17">
    <w:abstractNumId w:val="23"/>
  </w:num>
  <w:num w:numId="18">
    <w:abstractNumId w:val="4"/>
  </w:num>
  <w:num w:numId="19">
    <w:abstractNumId w:val="3"/>
  </w:num>
  <w:num w:numId="20">
    <w:abstractNumId w:val="11"/>
  </w:num>
  <w:num w:numId="21">
    <w:abstractNumId w:val="10"/>
  </w:num>
  <w:num w:numId="22">
    <w:abstractNumId w:val="19"/>
  </w:num>
  <w:num w:numId="23">
    <w:abstractNumId w:val="12"/>
  </w:num>
  <w:num w:numId="24">
    <w:abstractNumId w:val="14"/>
  </w:num>
  <w:num w:numId="25">
    <w:abstractNumId w:val="18"/>
  </w:num>
  <w:num w:numId="26">
    <w:abstractNumId w:val="0"/>
  </w:num>
  <w:num w:numId="27">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enning Wiemann">
    <w15:presenceInfo w15:providerId="AD" w15:userId="S-1-5-21-1538607324-3213881460-940295383-36962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stylePaneFormatFilter w:val="3F01"/>
  <w:defaultTabStop w:val="720"/>
  <w:hyphenationZone w:val="425"/>
  <w:drawingGridHorizontalSpacing w:val="100"/>
  <w:displayHorizont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B4542E"/>
    <w:rsid w:val="00001585"/>
    <w:rsid w:val="000019DF"/>
    <w:rsid w:val="00002569"/>
    <w:rsid w:val="000036CC"/>
    <w:rsid w:val="00003AC0"/>
    <w:rsid w:val="00004092"/>
    <w:rsid w:val="00004AAB"/>
    <w:rsid w:val="00004EBB"/>
    <w:rsid w:val="000050A3"/>
    <w:rsid w:val="00005E0A"/>
    <w:rsid w:val="00005FB7"/>
    <w:rsid w:val="00006994"/>
    <w:rsid w:val="00006A64"/>
    <w:rsid w:val="00006CE9"/>
    <w:rsid w:val="00006EEB"/>
    <w:rsid w:val="000078A9"/>
    <w:rsid w:val="00007B21"/>
    <w:rsid w:val="00007FA8"/>
    <w:rsid w:val="0001019F"/>
    <w:rsid w:val="00010B42"/>
    <w:rsid w:val="0001115A"/>
    <w:rsid w:val="00011406"/>
    <w:rsid w:val="00011573"/>
    <w:rsid w:val="000123A8"/>
    <w:rsid w:val="00012784"/>
    <w:rsid w:val="000128CA"/>
    <w:rsid w:val="00012A2D"/>
    <w:rsid w:val="00013089"/>
    <w:rsid w:val="0001355A"/>
    <w:rsid w:val="000139BF"/>
    <w:rsid w:val="000139F6"/>
    <w:rsid w:val="00013CFD"/>
    <w:rsid w:val="00013DE2"/>
    <w:rsid w:val="00013DF5"/>
    <w:rsid w:val="00014103"/>
    <w:rsid w:val="00014471"/>
    <w:rsid w:val="0001520A"/>
    <w:rsid w:val="00015413"/>
    <w:rsid w:val="0001590C"/>
    <w:rsid w:val="0001599E"/>
    <w:rsid w:val="00016223"/>
    <w:rsid w:val="00016625"/>
    <w:rsid w:val="000172D3"/>
    <w:rsid w:val="00017EB4"/>
    <w:rsid w:val="000200AD"/>
    <w:rsid w:val="00020E73"/>
    <w:rsid w:val="00020FBC"/>
    <w:rsid w:val="00021267"/>
    <w:rsid w:val="00021EEB"/>
    <w:rsid w:val="000223E7"/>
    <w:rsid w:val="0002246E"/>
    <w:rsid w:val="000228AC"/>
    <w:rsid w:val="00022AF7"/>
    <w:rsid w:val="00022B64"/>
    <w:rsid w:val="00022EC3"/>
    <w:rsid w:val="00023526"/>
    <w:rsid w:val="000238E3"/>
    <w:rsid w:val="00023EE1"/>
    <w:rsid w:val="0002424E"/>
    <w:rsid w:val="00024CFA"/>
    <w:rsid w:val="00024EE4"/>
    <w:rsid w:val="00025CA7"/>
    <w:rsid w:val="0002766E"/>
    <w:rsid w:val="0003152E"/>
    <w:rsid w:val="00031B21"/>
    <w:rsid w:val="00031C89"/>
    <w:rsid w:val="00032672"/>
    <w:rsid w:val="000349F8"/>
    <w:rsid w:val="00034A8D"/>
    <w:rsid w:val="0003505B"/>
    <w:rsid w:val="00035225"/>
    <w:rsid w:val="00035705"/>
    <w:rsid w:val="00035835"/>
    <w:rsid w:val="00035A5D"/>
    <w:rsid w:val="0003660E"/>
    <w:rsid w:val="000367D5"/>
    <w:rsid w:val="0003684B"/>
    <w:rsid w:val="00036C1F"/>
    <w:rsid w:val="00037409"/>
    <w:rsid w:val="00037A1C"/>
    <w:rsid w:val="00037B2A"/>
    <w:rsid w:val="00041883"/>
    <w:rsid w:val="00042212"/>
    <w:rsid w:val="000425AA"/>
    <w:rsid w:val="000429F7"/>
    <w:rsid w:val="00043D37"/>
    <w:rsid w:val="00044035"/>
    <w:rsid w:val="00044355"/>
    <w:rsid w:val="00044367"/>
    <w:rsid w:val="00044C8B"/>
    <w:rsid w:val="00044D0A"/>
    <w:rsid w:val="00045195"/>
    <w:rsid w:val="00045521"/>
    <w:rsid w:val="000455F3"/>
    <w:rsid w:val="00045DBE"/>
    <w:rsid w:val="0004609C"/>
    <w:rsid w:val="00046152"/>
    <w:rsid w:val="00046323"/>
    <w:rsid w:val="000467D6"/>
    <w:rsid w:val="000475BE"/>
    <w:rsid w:val="00047913"/>
    <w:rsid w:val="00047BA8"/>
    <w:rsid w:val="00047CE6"/>
    <w:rsid w:val="00047D04"/>
    <w:rsid w:val="00047E1F"/>
    <w:rsid w:val="0005065E"/>
    <w:rsid w:val="000516CE"/>
    <w:rsid w:val="00051743"/>
    <w:rsid w:val="000519A6"/>
    <w:rsid w:val="000527A4"/>
    <w:rsid w:val="00052E57"/>
    <w:rsid w:val="000534FF"/>
    <w:rsid w:val="0005431F"/>
    <w:rsid w:val="00054579"/>
    <w:rsid w:val="000545F1"/>
    <w:rsid w:val="00054E0C"/>
    <w:rsid w:val="00055622"/>
    <w:rsid w:val="00055FB9"/>
    <w:rsid w:val="000560AA"/>
    <w:rsid w:val="0005651C"/>
    <w:rsid w:val="000567FC"/>
    <w:rsid w:val="000568E2"/>
    <w:rsid w:val="00056C3C"/>
    <w:rsid w:val="00056C84"/>
    <w:rsid w:val="00056FBB"/>
    <w:rsid w:val="00057BB5"/>
    <w:rsid w:val="00061C06"/>
    <w:rsid w:val="00061E9F"/>
    <w:rsid w:val="00062EDE"/>
    <w:rsid w:val="00063375"/>
    <w:rsid w:val="000637F3"/>
    <w:rsid w:val="00063801"/>
    <w:rsid w:val="0006399B"/>
    <w:rsid w:val="00063DC9"/>
    <w:rsid w:val="00064492"/>
    <w:rsid w:val="0006459B"/>
    <w:rsid w:val="0006608C"/>
    <w:rsid w:val="00066BD8"/>
    <w:rsid w:val="000673A0"/>
    <w:rsid w:val="000678D1"/>
    <w:rsid w:val="000701B8"/>
    <w:rsid w:val="000701D6"/>
    <w:rsid w:val="0007046B"/>
    <w:rsid w:val="00070856"/>
    <w:rsid w:val="00070DB7"/>
    <w:rsid w:val="00071541"/>
    <w:rsid w:val="0007177F"/>
    <w:rsid w:val="00071F51"/>
    <w:rsid w:val="00072123"/>
    <w:rsid w:val="00072601"/>
    <w:rsid w:val="00072D77"/>
    <w:rsid w:val="000730DE"/>
    <w:rsid w:val="000731FA"/>
    <w:rsid w:val="00073552"/>
    <w:rsid w:val="000752A8"/>
    <w:rsid w:val="00075B1D"/>
    <w:rsid w:val="00075BB3"/>
    <w:rsid w:val="00075BEA"/>
    <w:rsid w:val="00075FC9"/>
    <w:rsid w:val="0007637B"/>
    <w:rsid w:val="0007645D"/>
    <w:rsid w:val="00076BE4"/>
    <w:rsid w:val="000772C9"/>
    <w:rsid w:val="000772F3"/>
    <w:rsid w:val="00077535"/>
    <w:rsid w:val="00077A0A"/>
    <w:rsid w:val="00077B6F"/>
    <w:rsid w:val="00077E89"/>
    <w:rsid w:val="00077F8A"/>
    <w:rsid w:val="0008065A"/>
    <w:rsid w:val="000808BB"/>
    <w:rsid w:val="00080B96"/>
    <w:rsid w:val="00081233"/>
    <w:rsid w:val="0008162F"/>
    <w:rsid w:val="000816ED"/>
    <w:rsid w:val="000816F8"/>
    <w:rsid w:val="00082201"/>
    <w:rsid w:val="000824C5"/>
    <w:rsid w:val="0008296A"/>
    <w:rsid w:val="00082FF5"/>
    <w:rsid w:val="00083ABA"/>
    <w:rsid w:val="00083BA9"/>
    <w:rsid w:val="00083BE3"/>
    <w:rsid w:val="0008424F"/>
    <w:rsid w:val="00084271"/>
    <w:rsid w:val="0008455F"/>
    <w:rsid w:val="000849FA"/>
    <w:rsid w:val="00084C1B"/>
    <w:rsid w:val="000851DE"/>
    <w:rsid w:val="00086098"/>
    <w:rsid w:val="00086EFC"/>
    <w:rsid w:val="00086FF9"/>
    <w:rsid w:val="00087F84"/>
    <w:rsid w:val="00090798"/>
    <w:rsid w:val="00090C99"/>
    <w:rsid w:val="000915A8"/>
    <w:rsid w:val="000916C7"/>
    <w:rsid w:val="00093016"/>
    <w:rsid w:val="00093082"/>
    <w:rsid w:val="0009411F"/>
    <w:rsid w:val="00094568"/>
    <w:rsid w:val="00094696"/>
    <w:rsid w:val="00095FE6"/>
    <w:rsid w:val="0009696C"/>
    <w:rsid w:val="00096EA1"/>
    <w:rsid w:val="00097610"/>
    <w:rsid w:val="00097DFB"/>
    <w:rsid w:val="000A10EB"/>
    <w:rsid w:val="000A208A"/>
    <w:rsid w:val="000A2A88"/>
    <w:rsid w:val="000A2AA9"/>
    <w:rsid w:val="000A2C2A"/>
    <w:rsid w:val="000A4544"/>
    <w:rsid w:val="000A4727"/>
    <w:rsid w:val="000A4C71"/>
    <w:rsid w:val="000A5E88"/>
    <w:rsid w:val="000A63A0"/>
    <w:rsid w:val="000A6D57"/>
    <w:rsid w:val="000A7499"/>
    <w:rsid w:val="000B0FF4"/>
    <w:rsid w:val="000B10DF"/>
    <w:rsid w:val="000B1C74"/>
    <w:rsid w:val="000B20B5"/>
    <w:rsid w:val="000B3157"/>
    <w:rsid w:val="000B38DA"/>
    <w:rsid w:val="000B45FA"/>
    <w:rsid w:val="000B4E09"/>
    <w:rsid w:val="000B55C4"/>
    <w:rsid w:val="000B5BC6"/>
    <w:rsid w:val="000B5ED4"/>
    <w:rsid w:val="000B6056"/>
    <w:rsid w:val="000B662B"/>
    <w:rsid w:val="000B6DE7"/>
    <w:rsid w:val="000B70BA"/>
    <w:rsid w:val="000B7437"/>
    <w:rsid w:val="000B7D8C"/>
    <w:rsid w:val="000C0E97"/>
    <w:rsid w:val="000C0FF7"/>
    <w:rsid w:val="000C1056"/>
    <w:rsid w:val="000C254E"/>
    <w:rsid w:val="000C32AB"/>
    <w:rsid w:val="000C3976"/>
    <w:rsid w:val="000C3B5C"/>
    <w:rsid w:val="000C4097"/>
    <w:rsid w:val="000C41A1"/>
    <w:rsid w:val="000C54BD"/>
    <w:rsid w:val="000C54DB"/>
    <w:rsid w:val="000C5504"/>
    <w:rsid w:val="000C563A"/>
    <w:rsid w:val="000C58AA"/>
    <w:rsid w:val="000C5F45"/>
    <w:rsid w:val="000C6528"/>
    <w:rsid w:val="000C69C5"/>
    <w:rsid w:val="000C6F08"/>
    <w:rsid w:val="000C6F5E"/>
    <w:rsid w:val="000C740F"/>
    <w:rsid w:val="000C76B6"/>
    <w:rsid w:val="000C7F25"/>
    <w:rsid w:val="000D08FE"/>
    <w:rsid w:val="000D095A"/>
    <w:rsid w:val="000D11B2"/>
    <w:rsid w:val="000D129A"/>
    <w:rsid w:val="000D2153"/>
    <w:rsid w:val="000D232C"/>
    <w:rsid w:val="000D24F1"/>
    <w:rsid w:val="000D2D0D"/>
    <w:rsid w:val="000D2EC5"/>
    <w:rsid w:val="000D3179"/>
    <w:rsid w:val="000D34FA"/>
    <w:rsid w:val="000D4357"/>
    <w:rsid w:val="000D47BA"/>
    <w:rsid w:val="000D4A27"/>
    <w:rsid w:val="000D4CFD"/>
    <w:rsid w:val="000D4E56"/>
    <w:rsid w:val="000D54BC"/>
    <w:rsid w:val="000D62CA"/>
    <w:rsid w:val="000D692C"/>
    <w:rsid w:val="000E062D"/>
    <w:rsid w:val="000E0868"/>
    <w:rsid w:val="000E10FB"/>
    <w:rsid w:val="000E1B09"/>
    <w:rsid w:val="000E1E05"/>
    <w:rsid w:val="000E2130"/>
    <w:rsid w:val="000E2341"/>
    <w:rsid w:val="000E2415"/>
    <w:rsid w:val="000E2ABF"/>
    <w:rsid w:val="000E3B73"/>
    <w:rsid w:val="000E3E77"/>
    <w:rsid w:val="000E41D1"/>
    <w:rsid w:val="000E45E9"/>
    <w:rsid w:val="000E491F"/>
    <w:rsid w:val="000E4D21"/>
    <w:rsid w:val="000E68BE"/>
    <w:rsid w:val="000E6AAD"/>
    <w:rsid w:val="000E78A9"/>
    <w:rsid w:val="000F192E"/>
    <w:rsid w:val="000F28B3"/>
    <w:rsid w:val="000F2EC6"/>
    <w:rsid w:val="000F315F"/>
    <w:rsid w:val="000F3396"/>
    <w:rsid w:val="000F3482"/>
    <w:rsid w:val="000F3509"/>
    <w:rsid w:val="000F38D9"/>
    <w:rsid w:val="000F39D1"/>
    <w:rsid w:val="000F3C6B"/>
    <w:rsid w:val="000F56B6"/>
    <w:rsid w:val="000F586E"/>
    <w:rsid w:val="000F6AE4"/>
    <w:rsid w:val="000F6D2B"/>
    <w:rsid w:val="000F6FB0"/>
    <w:rsid w:val="000F75BF"/>
    <w:rsid w:val="000F780B"/>
    <w:rsid w:val="00100693"/>
    <w:rsid w:val="00100F95"/>
    <w:rsid w:val="0010196E"/>
    <w:rsid w:val="00101B3E"/>
    <w:rsid w:val="00101CA2"/>
    <w:rsid w:val="001022BD"/>
    <w:rsid w:val="0010278B"/>
    <w:rsid w:val="0010326F"/>
    <w:rsid w:val="001037E3"/>
    <w:rsid w:val="00103866"/>
    <w:rsid w:val="00103C43"/>
    <w:rsid w:val="00104A70"/>
    <w:rsid w:val="001052D7"/>
    <w:rsid w:val="001054A5"/>
    <w:rsid w:val="00105BFD"/>
    <w:rsid w:val="00105D28"/>
    <w:rsid w:val="00105D33"/>
    <w:rsid w:val="0010600F"/>
    <w:rsid w:val="001067F7"/>
    <w:rsid w:val="00107351"/>
    <w:rsid w:val="0011012F"/>
    <w:rsid w:val="00110AA5"/>
    <w:rsid w:val="001116E2"/>
    <w:rsid w:val="0011182F"/>
    <w:rsid w:val="00112234"/>
    <w:rsid w:val="0011228E"/>
    <w:rsid w:val="00112AA1"/>
    <w:rsid w:val="00112C2F"/>
    <w:rsid w:val="00113A6E"/>
    <w:rsid w:val="00113FC9"/>
    <w:rsid w:val="00114329"/>
    <w:rsid w:val="0011537D"/>
    <w:rsid w:val="001155A9"/>
    <w:rsid w:val="001157DF"/>
    <w:rsid w:val="001168BC"/>
    <w:rsid w:val="00116FEA"/>
    <w:rsid w:val="0011710B"/>
    <w:rsid w:val="00117410"/>
    <w:rsid w:val="001177AB"/>
    <w:rsid w:val="00117EB4"/>
    <w:rsid w:val="00120DDE"/>
    <w:rsid w:val="0012153F"/>
    <w:rsid w:val="001215FD"/>
    <w:rsid w:val="00121974"/>
    <w:rsid w:val="00121E56"/>
    <w:rsid w:val="00121EFB"/>
    <w:rsid w:val="0012243F"/>
    <w:rsid w:val="00122B28"/>
    <w:rsid w:val="00122D31"/>
    <w:rsid w:val="00123C38"/>
    <w:rsid w:val="00124A4E"/>
    <w:rsid w:val="00124DA9"/>
    <w:rsid w:val="00125ACB"/>
    <w:rsid w:val="00125D6F"/>
    <w:rsid w:val="00126327"/>
    <w:rsid w:val="001269A5"/>
    <w:rsid w:val="00126B17"/>
    <w:rsid w:val="00126D3B"/>
    <w:rsid w:val="00127137"/>
    <w:rsid w:val="0012761A"/>
    <w:rsid w:val="00127CC7"/>
    <w:rsid w:val="0013030E"/>
    <w:rsid w:val="001315F2"/>
    <w:rsid w:val="00131BDE"/>
    <w:rsid w:val="00131DD9"/>
    <w:rsid w:val="00132857"/>
    <w:rsid w:val="00133569"/>
    <w:rsid w:val="00133764"/>
    <w:rsid w:val="001343BE"/>
    <w:rsid w:val="001349CF"/>
    <w:rsid w:val="00134A37"/>
    <w:rsid w:val="0013525E"/>
    <w:rsid w:val="0013681B"/>
    <w:rsid w:val="00137354"/>
    <w:rsid w:val="00137AB3"/>
    <w:rsid w:val="00137C9B"/>
    <w:rsid w:val="00140716"/>
    <w:rsid w:val="00142C8C"/>
    <w:rsid w:val="00142E09"/>
    <w:rsid w:val="001436CB"/>
    <w:rsid w:val="0014372F"/>
    <w:rsid w:val="00143C09"/>
    <w:rsid w:val="001449F2"/>
    <w:rsid w:val="00144C03"/>
    <w:rsid w:val="00144D04"/>
    <w:rsid w:val="00144FD9"/>
    <w:rsid w:val="001450FD"/>
    <w:rsid w:val="00145F55"/>
    <w:rsid w:val="001461CA"/>
    <w:rsid w:val="00146395"/>
    <w:rsid w:val="00146614"/>
    <w:rsid w:val="001471B6"/>
    <w:rsid w:val="00147533"/>
    <w:rsid w:val="001502CF"/>
    <w:rsid w:val="00150658"/>
    <w:rsid w:val="00150EE4"/>
    <w:rsid w:val="00151078"/>
    <w:rsid w:val="0015107F"/>
    <w:rsid w:val="00151462"/>
    <w:rsid w:val="0015166E"/>
    <w:rsid w:val="00151CCC"/>
    <w:rsid w:val="00151F81"/>
    <w:rsid w:val="00152162"/>
    <w:rsid w:val="00152606"/>
    <w:rsid w:val="00152909"/>
    <w:rsid w:val="001535AB"/>
    <w:rsid w:val="0015366F"/>
    <w:rsid w:val="00153BF8"/>
    <w:rsid w:val="00153CFA"/>
    <w:rsid w:val="0015454E"/>
    <w:rsid w:val="00154871"/>
    <w:rsid w:val="00154907"/>
    <w:rsid w:val="00154C25"/>
    <w:rsid w:val="00154DD0"/>
    <w:rsid w:val="001552BD"/>
    <w:rsid w:val="0015533F"/>
    <w:rsid w:val="0015717A"/>
    <w:rsid w:val="00157199"/>
    <w:rsid w:val="001573A9"/>
    <w:rsid w:val="00157A46"/>
    <w:rsid w:val="00160710"/>
    <w:rsid w:val="00160AE1"/>
    <w:rsid w:val="00160E31"/>
    <w:rsid w:val="001614FD"/>
    <w:rsid w:val="001620D2"/>
    <w:rsid w:val="001624AA"/>
    <w:rsid w:val="001626AB"/>
    <w:rsid w:val="001627B0"/>
    <w:rsid w:val="001627C3"/>
    <w:rsid w:val="00163452"/>
    <w:rsid w:val="00163D54"/>
    <w:rsid w:val="00164316"/>
    <w:rsid w:val="00164C32"/>
    <w:rsid w:val="00164D58"/>
    <w:rsid w:val="00165C23"/>
    <w:rsid w:val="00165EAC"/>
    <w:rsid w:val="00165EE8"/>
    <w:rsid w:val="00166704"/>
    <w:rsid w:val="001667C3"/>
    <w:rsid w:val="00166D6A"/>
    <w:rsid w:val="00167498"/>
    <w:rsid w:val="001677BA"/>
    <w:rsid w:val="00167D2C"/>
    <w:rsid w:val="00167EE1"/>
    <w:rsid w:val="001700BD"/>
    <w:rsid w:val="00170400"/>
    <w:rsid w:val="001706EA"/>
    <w:rsid w:val="001715D8"/>
    <w:rsid w:val="001716A5"/>
    <w:rsid w:val="001724B9"/>
    <w:rsid w:val="00172A29"/>
    <w:rsid w:val="00173025"/>
    <w:rsid w:val="001732C7"/>
    <w:rsid w:val="00175CCA"/>
    <w:rsid w:val="00175CCD"/>
    <w:rsid w:val="00176AA4"/>
    <w:rsid w:val="00176F20"/>
    <w:rsid w:val="00177D24"/>
    <w:rsid w:val="00180678"/>
    <w:rsid w:val="00180AAE"/>
    <w:rsid w:val="00180B0B"/>
    <w:rsid w:val="00180F8A"/>
    <w:rsid w:val="00181755"/>
    <w:rsid w:val="001825EA"/>
    <w:rsid w:val="001828F7"/>
    <w:rsid w:val="001831CB"/>
    <w:rsid w:val="001832CD"/>
    <w:rsid w:val="00183341"/>
    <w:rsid w:val="001836B3"/>
    <w:rsid w:val="00183C0D"/>
    <w:rsid w:val="00184AD0"/>
    <w:rsid w:val="00184DE9"/>
    <w:rsid w:val="00184F6B"/>
    <w:rsid w:val="00185AE6"/>
    <w:rsid w:val="00185B56"/>
    <w:rsid w:val="00186560"/>
    <w:rsid w:val="001865BE"/>
    <w:rsid w:val="00186F68"/>
    <w:rsid w:val="0018716E"/>
    <w:rsid w:val="0018743E"/>
    <w:rsid w:val="00187A3F"/>
    <w:rsid w:val="001900EC"/>
    <w:rsid w:val="00191C2D"/>
    <w:rsid w:val="00193A5E"/>
    <w:rsid w:val="00194A37"/>
    <w:rsid w:val="00194AF6"/>
    <w:rsid w:val="00194F72"/>
    <w:rsid w:val="001952C2"/>
    <w:rsid w:val="001953BE"/>
    <w:rsid w:val="00195986"/>
    <w:rsid w:val="00195A48"/>
    <w:rsid w:val="00196A12"/>
    <w:rsid w:val="00196CCD"/>
    <w:rsid w:val="001978C9"/>
    <w:rsid w:val="00197A05"/>
    <w:rsid w:val="00197D5C"/>
    <w:rsid w:val="001A0BAE"/>
    <w:rsid w:val="001A0F64"/>
    <w:rsid w:val="001A140F"/>
    <w:rsid w:val="001A1EB2"/>
    <w:rsid w:val="001A21B7"/>
    <w:rsid w:val="001A23AF"/>
    <w:rsid w:val="001A2A1D"/>
    <w:rsid w:val="001A2A9B"/>
    <w:rsid w:val="001A30AF"/>
    <w:rsid w:val="001A31FD"/>
    <w:rsid w:val="001A3226"/>
    <w:rsid w:val="001A332F"/>
    <w:rsid w:val="001A3375"/>
    <w:rsid w:val="001A34F3"/>
    <w:rsid w:val="001A3B3F"/>
    <w:rsid w:val="001A3CD7"/>
    <w:rsid w:val="001A42AC"/>
    <w:rsid w:val="001A4487"/>
    <w:rsid w:val="001A452C"/>
    <w:rsid w:val="001A4D3C"/>
    <w:rsid w:val="001A4EC2"/>
    <w:rsid w:val="001A4FA6"/>
    <w:rsid w:val="001A53E1"/>
    <w:rsid w:val="001A6117"/>
    <w:rsid w:val="001A6E0E"/>
    <w:rsid w:val="001B026B"/>
    <w:rsid w:val="001B0643"/>
    <w:rsid w:val="001B0E67"/>
    <w:rsid w:val="001B0F2E"/>
    <w:rsid w:val="001B138E"/>
    <w:rsid w:val="001B14A0"/>
    <w:rsid w:val="001B1B9B"/>
    <w:rsid w:val="001B1F4B"/>
    <w:rsid w:val="001B3061"/>
    <w:rsid w:val="001B39A1"/>
    <w:rsid w:val="001B4043"/>
    <w:rsid w:val="001B481E"/>
    <w:rsid w:val="001B4ACE"/>
    <w:rsid w:val="001B4D1A"/>
    <w:rsid w:val="001B4DC4"/>
    <w:rsid w:val="001B4DE0"/>
    <w:rsid w:val="001B4F2F"/>
    <w:rsid w:val="001B5478"/>
    <w:rsid w:val="001B5500"/>
    <w:rsid w:val="001B666F"/>
    <w:rsid w:val="001B68C3"/>
    <w:rsid w:val="001B7DE3"/>
    <w:rsid w:val="001B7E09"/>
    <w:rsid w:val="001B7FBA"/>
    <w:rsid w:val="001C02EB"/>
    <w:rsid w:val="001C05B3"/>
    <w:rsid w:val="001C0CE7"/>
    <w:rsid w:val="001C10A6"/>
    <w:rsid w:val="001C1554"/>
    <w:rsid w:val="001C28FA"/>
    <w:rsid w:val="001C3418"/>
    <w:rsid w:val="001C3D66"/>
    <w:rsid w:val="001C3FE9"/>
    <w:rsid w:val="001C46D9"/>
    <w:rsid w:val="001C4A6B"/>
    <w:rsid w:val="001C4EE3"/>
    <w:rsid w:val="001C521C"/>
    <w:rsid w:val="001C642A"/>
    <w:rsid w:val="001C6614"/>
    <w:rsid w:val="001C663B"/>
    <w:rsid w:val="001C6B55"/>
    <w:rsid w:val="001C6BE6"/>
    <w:rsid w:val="001C6C21"/>
    <w:rsid w:val="001C6E13"/>
    <w:rsid w:val="001D04AF"/>
    <w:rsid w:val="001D0B82"/>
    <w:rsid w:val="001D120A"/>
    <w:rsid w:val="001D1526"/>
    <w:rsid w:val="001D17BA"/>
    <w:rsid w:val="001D27DA"/>
    <w:rsid w:val="001D32C6"/>
    <w:rsid w:val="001D3538"/>
    <w:rsid w:val="001D3916"/>
    <w:rsid w:val="001D464C"/>
    <w:rsid w:val="001D475C"/>
    <w:rsid w:val="001D48EC"/>
    <w:rsid w:val="001D5142"/>
    <w:rsid w:val="001D547D"/>
    <w:rsid w:val="001D58BC"/>
    <w:rsid w:val="001D59F0"/>
    <w:rsid w:val="001D600D"/>
    <w:rsid w:val="001D601C"/>
    <w:rsid w:val="001D60EC"/>
    <w:rsid w:val="001D6320"/>
    <w:rsid w:val="001D689B"/>
    <w:rsid w:val="001D6D2F"/>
    <w:rsid w:val="001D72B9"/>
    <w:rsid w:val="001D72D4"/>
    <w:rsid w:val="001E07AA"/>
    <w:rsid w:val="001E0ABD"/>
    <w:rsid w:val="001E0D91"/>
    <w:rsid w:val="001E0E6A"/>
    <w:rsid w:val="001E0FA9"/>
    <w:rsid w:val="001E1529"/>
    <w:rsid w:val="001E19B9"/>
    <w:rsid w:val="001E1C73"/>
    <w:rsid w:val="001E1E66"/>
    <w:rsid w:val="001E221D"/>
    <w:rsid w:val="001E22C9"/>
    <w:rsid w:val="001E2745"/>
    <w:rsid w:val="001E322F"/>
    <w:rsid w:val="001E35F8"/>
    <w:rsid w:val="001E3A14"/>
    <w:rsid w:val="001E45E8"/>
    <w:rsid w:val="001E53BF"/>
    <w:rsid w:val="001E5F55"/>
    <w:rsid w:val="001E64D4"/>
    <w:rsid w:val="001E6688"/>
    <w:rsid w:val="001E6C44"/>
    <w:rsid w:val="001E6F1F"/>
    <w:rsid w:val="001E76B2"/>
    <w:rsid w:val="001E7B24"/>
    <w:rsid w:val="001E7D17"/>
    <w:rsid w:val="001F1628"/>
    <w:rsid w:val="001F16A4"/>
    <w:rsid w:val="001F2031"/>
    <w:rsid w:val="001F2314"/>
    <w:rsid w:val="001F272B"/>
    <w:rsid w:val="001F2D1E"/>
    <w:rsid w:val="001F2D2D"/>
    <w:rsid w:val="001F2ED1"/>
    <w:rsid w:val="001F3188"/>
    <w:rsid w:val="001F341B"/>
    <w:rsid w:val="001F3E60"/>
    <w:rsid w:val="001F41DB"/>
    <w:rsid w:val="001F4997"/>
    <w:rsid w:val="001F4A53"/>
    <w:rsid w:val="001F4DD0"/>
    <w:rsid w:val="001F508B"/>
    <w:rsid w:val="001F5C76"/>
    <w:rsid w:val="001F5FB6"/>
    <w:rsid w:val="001F6483"/>
    <w:rsid w:val="001F6553"/>
    <w:rsid w:val="001F6E35"/>
    <w:rsid w:val="001F6EDE"/>
    <w:rsid w:val="001F6FF3"/>
    <w:rsid w:val="001F796B"/>
    <w:rsid w:val="001F7E72"/>
    <w:rsid w:val="0020111A"/>
    <w:rsid w:val="0020147B"/>
    <w:rsid w:val="002017B9"/>
    <w:rsid w:val="00201C30"/>
    <w:rsid w:val="002033FD"/>
    <w:rsid w:val="00203574"/>
    <w:rsid w:val="0020421B"/>
    <w:rsid w:val="00204C9A"/>
    <w:rsid w:val="00204D65"/>
    <w:rsid w:val="00204FC1"/>
    <w:rsid w:val="00205178"/>
    <w:rsid w:val="00205C7D"/>
    <w:rsid w:val="00207A02"/>
    <w:rsid w:val="0021028F"/>
    <w:rsid w:val="0021048C"/>
    <w:rsid w:val="00210678"/>
    <w:rsid w:val="00210A6E"/>
    <w:rsid w:val="002118BB"/>
    <w:rsid w:val="002127EC"/>
    <w:rsid w:val="002127FD"/>
    <w:rsid w:val="00212C53"/>
    <w:rsid w:val="002134D3"/>
    <w:rsid w:val="002139B2"/>
    <w:rsid w:val="00214CAD"/>
    <w:rsid w:val="00215415"/>
    <w:rsid w:val="00215FA3"/>
    <w:rsid w:val="00216473"/>
    <w:rsid w:val="002170DC"/>
    <w:rsid w:val="00217A80"/>
    <w:rsid w:val="00220704"/>
    <w:rsid w:val="002214FB"/>
    <w:rsid w:val="00221629"/>
    <w:rsid w:val="0022165C"/>
    <w:rsid w:val="00221A32"/>
    <w:rsid w:val="00221BD0"/>
    <w:rsid w:val="00221D83"/>
    <w:rsid w:val="00221F96"/>
    <w:rsid w:val="00221FB3"/>
    <w:rsid w:val="002222D9"/>
    <w:rsid w:val="00222CDB"/>
    <w:rsid w:val="00222DEB"/>
    <w:rsid w:val="00222E73"/>
    <w:rsid w:val="00222FCA"/>
    <w:rsid w:val="002231B8"/>
    <w:rsid w:val="002240C9"/>
    <w:rsid w:val="00224502"/>
    <w:rsid w:val="00224750"/>
    <w:rsid w:val="002256D8"/>
    <w:rsid w:val="00225790"/>
    <w:rsid w:val="00225A14"/>
    <w:rsid w:val="00225BDC"/>
    <w:rsid w:val="00226A74"/>
    <w:rsid w:val="00230598"/>
    <w:rsid w:val="00230CD1"/>
    <w:rsid w:val="00230D6E"/>
    <w:rsid w:val="00230EBB"/>
    <w:rsid w:val="00231DBE"/>
    <w:rsid w:val="00232024"/>
    <w:rsid w:val="00232AA7"/>
    <w:rsid w:val="00232B92"/>
    <w:rsid w:val="00232EDB"/>
    <w:rsid w:val="00233816"/>
    <w:rsid w:val="002340C5"/>
    <w:rsid w:val="0023459C"/>
    <w:rsid w:val="00234E0C"/>
    <w:rsid w:val="002352C0"/>
    <w:rsid w:val="002353FB"/>
    <w:rsid w:val="00236679"/>
    <w:rsid w:val="0023690E"/>
    <w:rsid w:val="00237575"/>
    <w:rsid w:val="00237975"/>
    <w:rsid w:val="00237FD6"/>
    <w:rsid w:val="002407A5"/>
    <w:rsid w:val="00240C01"/>
    <w:rsid w:val="00241484"/>
    <w:rsid w:val="002424A0"/>
    <w:rsid w:val="0024274B"/>
    <w:rsid w:val="00242E27"/>
    <w:rsid w:val="00242E37"/>
    <w:rsid w:val="00243F26"/>
    <w:rsid w:val="0024448F"/>
    <w:rsid w:val="00244A36"/>
    <w:rsid w:val="00245BE5"/>
    <w:rsid w:val="00246578"/>
    <w:rsid w:val="0024667B"/>
    <w:rsid w:val="002477C3"/>
    <w:rsid w:val="002502EB"/>
    <w:rsid w:val="00251E8A"/>
    <w:rsid w:val="0025227A"/>
    <w:rsid w:val="00252632"/>
    <w:rsid w:val="002527DC"/>
    <w:rsid w:val="0025284F"/>
    <w:rsid w:val="00253EEF"/>
    <w:rsid w:val="00254003"/>
    <w:rsid w:val="00255104"/>
    <w:rsid w:val="002554D5"/>
    <w:rsid w:val="0025586F"/>
    <w:rsid w:val="00255BAD"/>
    <w:rsid w:val="0025600D"/>
    <w:rsid w:val="00256567"/>
    <w:rsid w:val="00256AEB"/>
    <w:rsid w:val="00256FF4"/>
    <w:rsid w:val="002570AA"/>
    <w:rsid w:val="00257BF3"/>
    <w:rsid w:val="0026066F"/>
    <w:rsid w:val="002609C3"/>
    <w:rsid w:val="00260B91"/>
    <w:rsid w:val="00261187"/>
    <w:rsid w:val="002614AE"/>
    <w:rsid w:val="00262697"/>
    <w:rsid w:val="002629F4"/>
    <w:rsid w:val="00262BBD"/>
    <w:rsid w:val="00263BDB"/>
    <w:rsid w:val="0026414D"/>
    <w:rsid w:val="0026451B"/>
    <w:rsid w:val="002648F8"/>
    <w:rsid w:val="0026496D"/>
    <w:rsid w:val="00264C04"/>
    <w:rsid w:val="00264DD7"/>
    <w:rsid w:val="00265469"/>
    <w:rsid w:val="00265788"/>
    <w:rsid w:val="00265A93"/>
    <w:rsid w:val="00265D4A"/>
    <w:rsid w:val="0026652D"/>
    <w:rsid w:val="00266720"/>
    <w:rsid w:val="00266A34"/>
    <w:rsid w:val="00266DA8"/>
    <w:rsid w:val="00267C70"/>
    <w:rsid w:val="00267CE6"/>
    <w:rsid w:val="00270A02"/>
    <w:rsid w:val="00270ABB"/>
    <w:rsid w:val="00270DC1"/>
    <w:rsid w:val="00270E58"/>
    <w:rsid w:val="00270E91"/>
    <w:rsid w:val="0027108B"/>
    <w:rsid w:val="00271246"/>
    <w:rsid w:val="00271977"/>
    <w:rsid w:val="002721D4"/>
    <w:rsid w:val="002724F4"/>
    <w:rsid w:val="00273C82"/>
    <w:rsid w:val="00273D92"/>
    <w:rsid w:val="0027571A"/>
    <w:rsid w:val="00275B45"/>
    <w:rsid w:val="00275CF8"/>
    <w:rsid w:val="00275EEC"/>
    <w:rsid w:val="00275FF3"/>
    <w:rsid w:val="002764CE"/>
    <w:rsid w:val="00276C51"/>
    <w:rsid w:val="002775FF"/>
    <w:rsid w:val="00277CE1"/>
    <w:rsid w:val="002804F8"/>
    <w:rsid w:val="00280BC3"/>
    <w:rsid w:val="002812CA"/>
    <w:rsid w:val="002813DF"/>
    <w:rsid w:val="00281AAD"/>
    <w:rsid w:val="00281BA3"/>
    <w:rsid w:val="002821C9"/>
    <w:rsid w:val="00282926"/>
    <w:rsid w:val="00282B1C"/>
    <w:rsid w:val="0028338A"/>
    <w:rsid w:val="00283B43"/>
    <w:rsid w:val="00284202"/>
    <w:rsid w:val="002843AD"/>
    <w:rsid w:val="0028459B"/>
    <w:rsid w:val="0028466D"/>
    <w:rsid w:val="00284B5C"/>
    <w:rsid w:val="00284BF0"/>
    <w:rsid w:val="00285787"/>
    <w:rsid w:val="00285C9D"/>
    <w:rsid w:val="002868A5"/>
    <w:rsid w:val="002868E0"/>
    <w:rsid w:val="00286A2D"/>
    <w:rsid w:val="00286D94"/>
    <w:rsid w:val="00287402"/>
    <w:rsid w:val="002876A0"/>
    <w:rsid w:val="002878E4"/>
    <w:rsid w:val="0029059B"/>
    <w:rsid w:val="00290A86"/>
    <w:rsid w:val="00290B28"/>
    <w:rsid w:val="00290BD8"/>
    <w:rsid w:val="00291138"/>
    <w:rsid w:val="00291551"/>
    <w:rsid w:val="00292048"/>
    <w:rsid w:val="002921D0"/>
    <w:rsid w:val="0029285D"/>
    <w:rsid w:val="002939F6"/>
    <w:rsid w:val="002941D4"/>
    <w:rsid w:val="00294990"/>
    <w:rsid w:val="00294A55"/>
    <w:rsid w:val="00294A70"/>
    <w:rsid w:val="00295631"/>
    <w:rsid w:val="00295F7E"/>
    <w:rsid w:val="00296669"/>
    <w:rsid w:val="002978E0"/>
    <w:rsid w:val="002979B7"/>
    <w:rsid w:val="002A0F81"/>
    <w:rsid w:val="002A114D"/>
    <w:rsid w:val="002A14F2"/>
    <w:rsid w:val="002A1822"/>
    <w:rsid w:val="002A1AFC"/>
    <w:rsid w:val="002A2118"/>
    <w:rsid w:val="002A24D6"/>
    <w:rsid w:val="002A275C"/>
    <w:rsid w:val="002A27ED"/>
    <w:rsid w:val="002A32F3"/>
    <w:rsid w:val="002A3515"/>
    <w:rsid w:val="002A3D39"/>
    <w:rsid w:val="002A5042"/>
    <w:rsid w:val="002A5E3D"/>
    <w:rsid w:val="002A61AC"/>
    <w:rsid w:val="002A6831"/>
    <w:rsid w:val="002A68F7"/>
    <w:rsid w:val="002A6C52"/>
    <w:rsid w:val="002A720D"/>
    <w:rsid w:val="002A75D8"/>
    <w:rsid w:val="002A7779"/>
    <w:rsid w:val="002A78B1"/>
    <w:rsid w:val="002B03E5"/>
    <w:rsid w:val="002B0876"/>
    <w:rsid w:val="002B0975"/>
    <w:rsid w:val="002B09A3"/>
    <w:rsid w:val="002B0EFC"/>
    <w:rsid w:val="002B12BC"/>
    <w:rsid w:val="002B1721"/>
    <w:rsid w:val="002B2D5D"/>
    <w:rsid w:val="002B3008"/>
    <w:rsid w:val="002B3677"/>
    <w:rsid w:val="002B380F"/>
    <w:rsid w:val="002B452C"/>
    <w:rsid w:val="002B47EF"/>
    <w:rsid w:val="002B49F7"/>
    <w:rsid w:val="002B501A"/>
    <w:rsid w:val="002B511F"/>
    <w:rsid w:val="002B5BFC"/>
    <w:rsid w:val="002B5CD7"/>
    <w:rsid w:val="002B5D43"/>
    <w:rsid w:val="002B5E59"/>
    <w:rsid w:val="002B60A0"/>
    <w:rsid w:val="002B60FF"/>
    <w:rsid w:val="002B66D5"/>
    <w:rsid w:val="002B7B1A"/>
    <w:rsid w:val="002C1416"/>
    <w:rsid w:val="002C1C9B"/>
    <w:rsid w:val="002C2662"/>
    <w:rsid w:val="002C288E"/>
    <w:rsid w:val="002C28A5"/>
    <w:rsid w:val="002C29C8"/>
    <w:rsid w:val="002C2A59"/>
    <w:rsid w:val="002C375E"/>
    <w:rsid w:val="002C399C"/>
    <w:rsid w:val="002C3BD4"/>
    <w:rsid w:val="002C3D5C"/>
    <w:rsid w:val="002C3E1A"/>
    <w:rsid w:val="002C43DC"/>
    <w:rsid w:val="002C46D2"/>
    <w:rsid w:val="002C4781"/>
    <w:rsid w:val="002C4C4E"/>
    <w:rsid w:val="002C4C76"/>
    <w:rsid w:val="002C4E08"/>
    <w:rsid w:val="002C4E2C"/>
    <w:rsid w:val="002C6B94"/>
    <w:rsid w:val="002C6C25"/>
    <w:rsid w:val="002C6F30"/>
    <w:rsid w:val="002D095D"/>
    <w:rsid w:val="002D0AD9"/>
    <w:rsid w:val="002D12A8"/>
    <w:rsid w:val="002D1690"/>
    <w:rsid w:val="002D18D4"/>
    <w:rsid w:val="002D1AA7"/>
    <w:rsid w:val="002D264A"/>
    <w:rsid w:val="002D2CF7"/>
    <w:rsid w:val="002D2D6A"/>
    <w:rsid w:val="002D31F8"/>
    <w:rsid w:val="002D36FF"/>
    <w:rsid w:val="002D3EF9"/>
    <w:rsid w:val="002D40EE"/>
    <w:rsid w:val="002D5BDF"/>
    <w:rsid w:val="002D6D0D"/>
    <w:rsid w:val="002D7455"/>
    <w:rsid w:val="002D78AD"/>
    <w:rsid w:val="002D794E"/>
    <w:rsid w:val="002D7D32"/>
    <w:rsid w:val="002D7D39"/>
    <w:rsid w:val="002D7EEF"/>
    <w:rsid w:val="002E0FE2"/>
    <w:rsid w:val="002E11B9"/>
    <w:rsid w:val="002E1869"/>
    <w:rsid w:val="002E1A19"/>
    <w:rsid w:val="002E2545"/>
    <w:rsid w:val="002E25FF"/>
    <w:rsid w:val="002E27FB"/>
    <w:rsid w:val="002E2D57"/>
    <w:rsid w:val="002E319A"/>
    <w:rsid w:val="002E371A"/>
    <w:rsid w:val="002E3CDD"/>
    <w:rsid w:val="002E490D"/>
    <w:rsid w:val="002E49C5"/>
    <w:rsid w:val="002E4E25"/>
    <w:rsid w:val="002E511E"/>
    <w:rsid w:val="002E6731"/>
    <w:rsid w:val="002E6789"/>
    <w:rsid w:val="002E6EF8"/>
    <w:rsid w:val="002E6FB4"/>
    <w:rsid w:val="002E717B"/>
    <w:rsid w:val="002E78A0"/>
    <w:rsid w:val="002E7F61"/>
    <w:rsid w:val="002F0477"/>
    <w:rsid w:val="002F089B"/>
    <w:rsid w:val="002F0E14"/>
    <w:rsid w:val="002F1337"/>
    <w:rsid w:val="002F1D9F"/>
    <w:rsid w:val="002F2CCF"/>
    <w:rsid w:val="002F2CE3"/>
    <w:rsid w:val="002F2F62"/>
    <w:rsid w:val="002F3582"/>
    <w:rsid w:val="002F3C10"/>
    <w:rsid w:val="002F429B"/>
    <w:rsid w:val="002F456C"/>
    <w:rsid w:val="002F4B2C"/>
    <w:rsid w:val="002F5935"/>
    <w:rsid w:val="002F743E"/>
    <w:rsid w:val="002F79B4"/>
    <w:rsid w:val="003000D0"/>
    <w:rsid w:val="003026D9"/>
    <w:rsid w:val="003030B9"/>
    <w:rsid w:val="00303ADC"/>
    <w:rsid w:val="00303B39"/>
    <w:rsid w:val="00304291"/>
    <w:rsid w:val="003042F2"/>
    <w:rsid w:val="003048F3"/>
    <w:rsid w:val="00304BAF"/>
    <w:rsid w:val="00304CF9"/>
    <w:rsid w:val="00304E8F"/>
    <w:rsid w:val="00304FB4"/>
    <w:rsid w:val="003051EB"/>
    <w:rsid w:val="0030573B"/>
    <w:rsid w:val="003064F0"/>
    <w:rsid w:val="0030657B"/>
    <w:rsid w:val="00306B1C"/>
    <w:rsid w:val="00306EF3"/>
    <w:rsid w:val="003071A0"/>
    <w:rsid w:val="00307233"/>
    <w:rsid w:val="00307623"/>
    <w:rsid w:val="003076DC"/>
    <w:rsid w:val="00307C95"/>
    <w:rsid w:val="00310571"/>
    <w:rsid w:val="00310DEF"/>
    <w:rsid w:val="00310E18"/>
    <w:rsid w:val="003117D3"/>
    <w:rsid w:val="00311A15"/>
    <w:rsid w:val="00311B8E"/>
    <w:rsid w:val="00312776"/>
    <w:rsid w:val="003128E2"/>
    <w:rsid w:val="0031305D"/>
    <w:rsid w:val="00313834"/>
    <w:rsid w:val="00314C38"/>
    <w:rsid w:val="00315A4E"/>
    <w:rsid w:val="00315E36"/>
    <w:rsid w:val="00315ECA"/>
    <w:rsid w:val="003162AB"/>
    <w:rsid w:val="0031661A"/>
    <w:rsid w:val="00316C83"/>
    <w:rsid w:val="0031786C"/>
    <w:rsid w:val="003200B3"/>
    <w:rsid w:val="003206B6"/>
    <w:rsid w:val="003208AC"/>
    <w:rsid w:val="003219D4"/>
    <w:rsid w:val="003221C7"/>
    <w:rsid w:val="00322D29"/>
    <w:rsid w:val="00322DEC"/>
    <w:rsid w:val="00323677"/>
    <w:rsid w:val="003252A9"/>
    <w:rsid w:val="00325BBE"/>
    <w:rsid w:val="0032660E"/>
    <w:rsid w:val="0032674F"/>
    <w:rsid w:val="003278A0"/>
    <w:rsid w:val="00327BE1"/>
    <w:rsid w:val="00327D1D"/>
    <w:rsid w:val="00330848"/>
    <w:rsid w:val="0033102D"/>
    <w:rsid w:val="00331C7B"/>
    <w:rsid w:val="00332588"/>
    <w:rsid w:val="003327E9"/>
    <w:rsid w:val="00333A87"/>
    <w:rsid w:val="00333AA2"/>
    <w:rsid w:val="00333D93"/>
    <w:rsid w:val="00333E89"/>
    <w:rsid w:val="0033421C"/>
    <w:rsid w:val="0033465A"/>
    <w:rsid w:val="0033476E"/>
    <w:rsid w:val="00334A10"/>
    <w:rsid w:val="00335096"/>
    <w:rsid w:val="003351FD"/>
    <w:rsid w:val="0033522C"/>
    <w:rsid w:val="003354B3"/>
    <w:rsid w:val="00335C55"/>
    <w:rsid w:val="00335D9E"/>
    <w:rsid w:val="0033639E"/>
    <w:rsid w:val="00336D51"/>
    <w:rsid w:val="00336F1E"/>
    <w:rsid w:val="0034023B"/>
    <w:rsid w:val="00340A2D"/>
    <w:rsid w:val="00340A63"/>
    <w:rsid w:val="00341627"/>
    <w:rsid w:val="00341A2F"/>
    <w:rsid w:val="0034304C"/>
    <w:rsid w:val="00343A88"/>
    <w:rsid w:val="00343C6F"/>
    <w:rsid w:val="00344501"/>
    <w:rsid w:val="00344742"/>
    <w:rsid w:val="003447EE"/>
    <w:rsid w:val="003449E2"/>
    <w:rsid w:val="00344F1E"/>
    <w:rsid w:val="00345BE3"/>
    <w:rsid w:val="00345FFD"/>
    <w:rsid w:val="00346E27"/>
    <w:rsid w:val="003478BE"/>
    <w:rsid w:val="00347A3F"/>
    <w:rsid w:val="00350ABB"/>
    <w:rsid w:val="0035216E"/>
    <w:rsid w:val="00352FCC"/>
    <w:rsid w:val="00353598"/>
    <w:rsid w:val="00353CA7"/>
    <w:rsid w:val="003540B0"/>
    <w:rsid w:val="00354962"/>
    <w:rsid w:val="00354C03"/>
    <w:rsid w:val="00355167"/>
    <w:rsid w:val="00355210"/>
    <w:rsid w:val="0035524E"/>
    <w:rsid w:val="003554EB"/>
    <w:rsid w:val="00355B76"/>
    <w:rsid w:val="003565D3"/>
    <w:rsid w:val="003573E0"/>
    <w:rsid w:val="003578B0"/>
    <w:rsid w:val="0036010A"/>
    <w:rsid w:val="003601A1"/>
    <w:rsid w:val="00360844"/>
    <w:rsid w:val="0036104E"/>
    <w:rsid w:val="00361607"/>
    <w:rsid w:val="003616FE"/>
    <w:rsid w:val="003617AD"/>
    <w:rsid w:val="00361A62"/>
    <w:rsid w:val="00361CCC"/>
    <w:rsid w:val="003624DF"/>
    <w:rsid w:val="00363119"/>
    <w:rsid w:val="00363DD2"/>
    <w:rsid w:val="00363E0E"/>
    <w:rsid w:val="00364195"/>
    <w:rsid w:val="0036528C"/>
    <w:rsid w:val="0036583E"/>
    <w:rsid w:val="00365D26"/>
    <w:rsid w:val="00367645"/>
    <w:rsid w:val="00367745"/>
    <w:rsid w:val="003678B0"/>
    <w:rsid w:val="00367EE1"/>
    <w:rsid w:val="0037079F"/>
    <w:rsid w:val="00370D00"/>
    <w:rsid w:val="00370D57"/>
    <w:rsid w:val="00371B9B"/>
    <w:rsid w:val="00372BFB"/>
    <w:rsid w:val="00372DCA"/>
    <w:rsid w:val="00372FD8"/>
    <w:rsid w:val="00373BB9"/>
    <w:rsid w:val="00373D3B"/>
    <w:rsid w:val="00373ED5"/>
    <w:rsid w:val="00374303"/>
    <w:rsid w:val="003744F5"/>
    <w:rsid w:val="00375254"/>
    <w:rsid w:val="003759F1"/>
    <w:rsid w:val="00375A8B"/>
    <w:rsid w:val="00375B6C"/>
    <w:rsid w:val="00375BDB"/>
    <w:rsid w:val="00375DDB"/>
    <w:rsid w:val="003767BE"/>
    <w:rsid w:val="00376870"/>
    <w:rsid w:val="00376D98"/>
    <w:rsid w:val="003771EC"/>
    <w:rsid w:val="003772AA"/>
    <w:rsid w:val="00377A6D"/>
    <w:rsid w:val="00377CCF"/>
    <w:rsid w:val="003800B4"/>
    <w:rsid w:val="00380CCC"/>
    <w:rsid w:val="0038148F"/>
    <w:rsid w:val="00381B44"/>
    <w:rsid w:val="00381E25"/>
    <w:rsid w:val="00381EE7"/>
    <w:rsid w:val="00382999"/>
    <w:rsid w:val="003830B1"/>
    <w:rsid w:val="003833F6"/>
    <w:rsid w:val="0038386B"/>
    <w:rsid w:val="003860D6"/>
    <w:rsid w:val="003866F9"/>
    <w:rsid w:val="00387129"/>
    <w:rsid w:val="00387697"/>
    <w:rsid w:val="00390C09"/>
    <w:rsid w:val="003913DE"/>
    <w:rsid w:val="00391B4C"/>
    <w:rsid w:val="00392667"/>
    <w:rsid w:val="003929BD"/>
    <w:rsid w:val="00393512"/>
    <w:rsid w:val="00393839"/>
    <w:rsid w:val="0039383E"/>
    <w:rsid w:val="003938DB"/>
    <w:rsid w:val="003938F4"/>
    <w:rsid w:val="00393E40"/>
    <w:rsid w:val="00394281"/>
    <w:rsid w:val="003942E4"/>
    <w:rsid w:val="003951BD"/>
    <w:rsid w:val="003951DA"/>
    <w:rsid w:val="0039521C"/>
    <w:rsid w:val="00395462"/>
    <w:rsid w:val="003954DB"/>
    <w:rsid w:val="00396226"/>
    <w:rsid w:val="00396F5F"/>
    <w:rsid w:val="00397287"/>
    <w:rsid w:val="00397631"/>
    <w:rsid w:val="00397D51"/>
    <w:rsid w:val="003A00CC"/>
    <w:rsid w:val="003A010C"/>
    <w:rsid w:val="003A0DE8"/>
    <w:rsid w:val="003A0F72"/>
    <w:rsid w:val="003A1330"/>
    <w:rsid w:val="003A159A"/>
    <w:rsid w:val="003A16B2"/>
    <w:rsid w:val="003A1A6E"/>
    <w:rsid w:val="003A2018"/>
    <w:rsid w:val="003A25F0"/>
    <w:rsid w:val="003A2968"/>
    <w:rsid w:val="003A2B1B"/>
    <w:rsid w:val="003A2B63"/>
    <w:rsid w:val="003A4268"/>
    <w:rsid w:val="003A6355"/>
    <w:rsid w:val="003A6C67"/>
    <w:rsid w:val="003A70F0"/>
    <w:rsid w:val="003A7621"/>
    <w:rsid w:val="003B0DB4"/>
    <w:rsid w:val="003B2376"/>
    <w:rsid w:val="003B266A"/>
    <w:rsid w:val="003B3320"/>
    <w:rsid w:val="003B334F"/>
    <w:rsid w:val="003B3ACB"/>
    <w:rsid w:val="003B3E78"/>
    <w:rsid w:val="003B4396"/>
    <w:rsid w:val="003B4994"/>
    <w:rsid w:val="003B5E2A"/>
    <w:rsid w:val="003B656F"/>
    <w:rsid w:val="003B66EF"/>
    <w:rsid w:val="003B71E6"/>
    <w:rsid w:val="003B73E0"/>
    <w:rsid w:val="003B753A"/>
    <w:rsid w:val="003B77E7"/>
    <w:rsid w:val="003B790B"/>
    <w:rsid w:val="003B795C"/>
    <w:rsid w:val="003B7DB2"/>
    <w:rsid w:val="003C01C2"/>
    <w:rsid w:val="003C06A8"/>
    <w:rsid w:val="003C0FC6"/>
    <w:rsid w:val="003C1838"/>
    <w:rsid w:val="003C2C91"/>
    <w:rsid w:val="003C31E7"/>
    <w:rsid w:val="003C3596"/>
    <w:rsid w:val="003C35DB"/>
    <w:rsid w:val="003C3D14"/>
    <w:rsid w:val="003C406E"/>
    <w:rsid w:val="003C41E3"/>
    <w:rsid w:val="003C4216"/>
    <w:rsid w:val="003C4C22"/>
    <w:rsid w:val="003C4C44"/>
    <w:rsid w:val="003C4EC8"/>
    <w:rsid w:val="003C5308"/>
    <w:rsid w:val="003C5736"/>
    <w:rsid w:val="003C5B9E"/>
    <w:rsid w:val="003C5CFC"/>
    <w:rsid w:val="003C5FE7"/>
    <w:rsid w:val="003C62C5"/>
    <w:rsid w:val="003C68D7"/>
    <w:rsid w:val="003C7B65"/>
    <w:rsid w:val="003C7D1A"/>
    <w:rsid w:val="003D0BA9"/>
    <w:rsid w:val="003D2411"/>
    <w:rsid w:val="003D2850"/>
    <w:rsid w:val="003D35E9"/>
    <w:rsid w:val="003D3945"/>
    <w:rsid w:val="003D395A"/>
    <w:rsid w:val="003D39F0"/>
    <w:rsid w:val="003D4B12"/>
    <w:rsid w:val="003D4D15"/>
    <w:rsid w:val="003D5129"/>
    <w:rsid w:val="003D56CE"/>
    <w:rsid w:val="003D5875"/>
    <w:rsid w:val="003D63FB"/>
    <w:rsid w:val="003D64F8"/>
    <w:rsid w:val="003D660F"/>
    <w:rsid w:val="003E051B"/>
    <w:rsid w:val="003E108E"/>
    <w:rsid w:val="003E10B5"/>
    <w:rsid w:val="003E10DD"/>
    <w:rsid w:val="003E2A5B"/>
    <w:rsid w:val="003E2DF1"/>
    <w:rsid w:val="003E2E81"/>
    <w:rsid w:val="003E32AE"/>
    <w:rsid w:val="003E3510"/>
    <w:rsid w:val="003E36EC"/>
    <w:rsid w:val="003E4420"/>
    <w:rsid w:val="003E55CD"/>
    <w:rsid w:val="003E612B"/>
    <w:rsid w:val="003E64DA"/>
    <w:rsid w:val="003E6B42"/>
    <w:rsid w:val="003E6B97"/>
    <w:rsid w:val="003E6F99"/>
    <w:rsid w:val="003E752F"/>
    <w:rsid w:val="003F0740"/>
    <w:rsid w:val="003F0B79"/>
    <w:rsid w:val="003F0C24"/>
    <w:rsid w:val="003F237B"/>
    <w:rsid w:val="003F24FA"/>
    <w:rsid w:val="003F3FAE"/>
    <w:rsid w:val="003F45F8"/>
    <w:rsid w:val="003F4E5B"/>
    <w:rsid w:val="003F51BF"/>
    <w:rsid w:val="003F5A4B"/>
    <w:rsid w:val="003F5E7C"/>
    <w:rsid w:val="003F66C9"/>
    <w:rsid w:val="003F6E43"/>
    <w:rsid w:val="003F714E"/>
    <w:rsid w:val="003F7F68"/>
    <w:rsid w:val="00401D98"/>
    <w:rsid w:val="00402CDB"/>
    <w:rsid w:val="00403A93"/>
    <w:rsid w:val="00404E02"/>
    <w:rsid w:val="00405CCB"/>
    <w:rsid w:val="00405D92"/>
    <w:rsid w:val="0040686D"/>
    <w:rsid w:val="004068D2"/>
    <w:rsid w:val="00406B06"/>
    <w:rsid w:val="00406D34"/>
    <w:rsid w:val="00406E99"/>
    <w:rsid w:val="0040793C"/>
    <w:rsid w:val="00407C10"/>
    <w:rsid w:val="0041024F"/>
    <w:rsid w:val="00410901"/>
    <w:rsid w:val="00410D85"/>
    <w:rsid w:val="0041149C"/>
    <w:rsid w:val="00411656"/>
    <w:rsid w:val="004127F4"/>
    <w:rsid w:val="00412FD6"/>
    <w:rsid w:val="00413024"/>
    <w:rsid w:val="00413029"/>
    <w:rsid w:val="004138C7"/>
    <w:rsid w:val="00413938"/>
    <w:rsid w:val="00413A0A"/>
    <w:rsid w:val="00413B0A"/>
    <w:rsid w:val="00413B85"/>
    <w:rsid w:val="00413DD0"/>
    <w:rsid w:val="00414697"/>
    <w:rsid w:val="00414C2E"/>
    <w:rsid w:val="00414D5A"/>
    <w:rsid w:val="00414EA8"/>
    <w:rsid w:val="00414FAF"/>
    <w:rsid w:val="004150AF"/>
    <w:rsid w:val="00415715"/>
    <w:rsid w:val="004158D7"/>
    <w:rsid w:val="00415DA1"/>
    <w:rsid w:val="0041665B"/>
    <w:rsid w:val="004170E0"/>
    <w:rsid w:val="0041744F"/>
    <w:rsid w:val="0041794B"/>
    <w:rsid w:val="00417B0C"/>
    <w:rsid w:val="00417F22"/>
    <w:rsid w:val="0042042B"/>
    <w:rsid w:val="004206E6"/>
    <w:rsid w:val="00421F83"/>
    <w:rsid w:val="0042281B"/>
    <w:rsid w:val="00423096"/>
    <w:rsid w:val="004232AD"/>
    <w:rsid w:val="00423358"/>
    <w:rsid w:val="004237DD"/>
    <w:rsid w:val="00423C7F"/>
    <w:rsid w:val="004244B4"/>
    <w:rsid w:val="00424CF8"/>
    <w:rsid w:val="00424DB7"/>
    <w:rsid w:val="004253A8"/>
    <w:rsid w:val="0042595F"/>
    <w:rsid w:val="00425EC2"/>
    <w:rsid w:val="004269AC"/>
    <w:rsid w:val="00426C4F"/>
    <w:rsid w:val="004271AD"/>
    <w:rsid w:val="004273C0"/>
    <w:rsid w:val="004274CC"/>
    <w:rsid w:val="00430304"/>
    <w:rsid w:val="00430578"/>
    <w:rsid w:val="0043069E"/>
    <w:rsid w:val="004306F6"/>
    <w:rsid w:val="00430B01"/>
    <w:rsid w:val="004318B9"/>
    <w:rsid w:val="00431973"/>
    <w:rsid w:val="004319DA"/>
    <w:rsid w:val="00431A2C"/>
    <w:rsid w:val="00431B58"/>
    <w:rsid w:val="00431D28"/>
    <w:rsid w:val="0043208C"/>
    <w:rsid w:val="004321E3"/>
    <w:rsid w:val="004324E2"/>
    <w:rsid w:val="004329DD"/>
    <w:rsid w:val="00432C2D"/>
    <w:rsid w:val="00433390"/>
    <w:rsid w:val="00434110"/>
    <w:rsid w:val="00434A0D"/>
    <w:rsid w:val="00434A5D"/>
    <w:rsid w:val="00434AA5"/>
    <w:rsid w:val="00434DF5"/>
    <w:rsid w:val="00435247"/>
    <w:rsid w:val="004359DC"/>
    <w:rsid w:val="00435C86"/>
    <w:rsid w:val="00436C9F"/>
    <w:rsid w:val="004372CB"/>
    <w:rsid w:val="00440072"/>
    <w:rsid w:val="00441286"/>
    <w:rsid w:val="00441C96"/>
    <w:rsid w:val="00442345"/>
    <w:rsid w:val="0044286E"/>
    <w:rsid w:val="00442D9B"/>
    <w:rsid w:val="00442F2A"/>
    <w:rsid w:val="0044300D"/>
    <w:rsid w:val="00444110"/>
    <w:rsid w:val="00444AEC"/>
    <w:rsid w:val="0044521B"/>
    <w:rsid w:val="00445F37"/>
    <w:rsid w:val="0044600F"/>
    <w:rsid w:val="004471F5"/>
    <w:rsid w:val="004472F2"/>
    <w:rsid w:val="00451A21"/>
    <w:rsid w:val="00451A5C"/>
    <w:rsid w:val="00453C4F"/>
    <w:rsid w:val="004553EE"/>
    <w:rsid w:val="00457247"/>
    <w:rsid w:val="00460533"/>
    <w:rsid w:val="00460851"/>
    <w:rsid w:val="00460E03"/>
    <w:rsid w:val="0046105C"/>
    <w:rsid w:val="0046128E"/>
    <w:rsid w:val="00461E4F"/>
    <w:rsid w:val="00462442"/>
    <w:rsid w:val="0046291F"/>
    <w:rsid w:val="004629AB"/>
    <w:rsid w:val="00463297"/>
    <w:rsid w:val="00463824"/>
    <w:rsid w:val="004639B5"/>
    <w:rsid w:val="00463ADF"/>
    <w:rsid w:val="004640E9"/>
    <w:rsid w:val="0046487C"/>
    <w:rsid w:val="00464A0B"/>
    <w:rsid w:val="00464CDD"/>
    <w:rsid w:val="00465923"/>
    <w:rsid w:val="00465B3F"/>
    <w:rsid w:val="00466477"/>
    <w:rsid w:val="0046684F"/>
    <w:rsid w:val="004708D7"/>
    <w:rsid w:val="00470933"/>
    <w:rsid w:val="00470C14"/>
    <w:rsid w:val="00470C1F"/>
    <w:rsid w:val="00470C6F"/>
    <w:rsid w:val="00471AD7"/>
    <w:rsid w:val="00471AE2"/>
    <w:rsid w:val="00472534"/>
    <w:rsid w:val="004730C1"/>
    <w:rsid w:val="004731D7"/>
    <w:rsid w:val="004731F4"/>
    <w:rsid w:val="00473F4B"/>
    <w:rsid w:val="004747B2"/>
    <w:rsid w:val="00474840"/>
    <w:rsid w:val="00475F62"/>
    <w:rsid w:val="004760FB"/>
    <w:rsid w:val="00476E91"/>
    <w:rsid w:val="00477800"/>
    <w:rsid w:val="00477DFF"/>
    <w:rsid w:val="00480029"/>
    <w:rsid w:val="00480543"/>
    <w:rsid w:val="00480C6C"/>
    <w:rsid w:val="00480C74"/>
    <w:rsid w:val="004817E1"/>
    <w:rsid w:val="00481AD3"/>
    <w:rsid w:val="00481FFF"/>
    <w:rsid w:val="004830F8"/>
    <w:rsid w:val="0048353F"/>
    <w:rsid w:val="0048380B"/>
    <w:rsid w:val="0048380D"/>
    <w:rsid w:val="00483BC1"/>
    <w:rsid w:val="00483CEB"/>
    <w:rsid w:val="00483F93"/>
    <w:rsid w:val="004840A2"/>
    <w:rsid w:val="00484B29"/>
    <w:rsid w:val="004855DA"/>
    <w:rsid w:val="00486026"/>
    <w:rsid w:val="00486141"/>
    <w:rsid w:val="004863A5"/>
    <w:rsid w:val="0048764A"/>
    <w:rsid w:val="0048782C"/>
    <w:rsid w:val="004903BB"/>
    <w:rsid w:val="0049080D"/>
    <w:rsid w:val="00491383"/>
    <w:rsid w:val="00491566"/>
    <w:rsid w:val="0049170A"/>
    <w:rsid w:val="00491841"/>
    <w:rsid w:val="00492D53"/>
    <w:rsid w:val="00493392"/>
    <w:rsid w:val="004939B9"/>
    <w:rsid w:val="0049423C"/>
    <w:rsid w:val="0049484A"/>
    <w:rsid w:val="00494AAC"/>
    <w:rsid w:val="004951FE"/>
    <w:rsid w:val="00495EF2"/>
    <w:rsid w:val="004963B1"/>
    <w:rsid w:val="00496720"/>
    <w:rsid w:val="00496E87"/>
    <w:rsid w:val="00497526"/>
    <w:rsid w:val="00497FD6"/>
    <w:rsid w:val="004A07E3"/>
    <w:rsid w:val="004A13EC"/>
    <w:rsid w:val="004A1823"/>
    <w:rsid w:val="004A220A"/>
    <w:rsid w:val="004A23BA"/>
    <w:rsid w:val="004A2536"/>
    <w:rsid w:val="004A2BB2"/>
    <w:rsid w:val="004A3A21"/>
    <w:rsid w:val="004A4693"/>
    <w:rsid w:val="004A47C4"/>
    <w:rsid w:val="004A4E32"/>
    <w:rsid w:val="004A509B"/>
    <w:rsid w:val="004A558D"/>
    <w:rsid w:val="004A5723"/>
    <w:rsid w:val="004A5763"/>
    <w:rsid w:val="004A5871"/>
    <w:rsid w:val="004A58A2"/>
    <w:rsid w:val="004A5BCB"/>
    <w:rsid w:val="004A630D"/>
    <w:rsid w:val="004A6653"/>
    <w:rsid w:val="004A6661"/>
    <w:rsid w:val="004A6BA2"/>
    <w:rsid w:val="004A76FF"/>
    <w:rsid w:val="004A7DF2"/>
    <w:rsid w:val="004B0564"/>
    <w:rsid w:val="004B0CA4"/>
    <w:rsid w:val="004B10B8"/>
    <w:rsid w:val="004B138B"/>
    <w:rsid w:val="004B15D8"/>
    <w:rsid w:val="004B1D2C"/>
    <w:rsid w:val="004B1E40"/>
    <w:rsid w:val="004B30C8"/>
    <w:rsid w:val="004B34B8"/>
    <w:rsid w:val="004B39CA"/>
    <w:rsid w:val="004B4578"/>
    <w:rsid w:val="004B4715"/>
    <w:rsid w:val="004B4788"/>
    <w:rsid w:val="004B4E4C"/>
    <w:rsid w:val="004B5306"/>
    <w:rsid w:val="004B563A"/>
    <w:rsid w:val="004B563F"/>
    <w:rsid w:val="004B57EC"/>
    <w:rsid w:val="004B6237"/>
    <w:rsid w:val="004B6390"/>
    <w:rsid w:val="004B6AA2"/>
    <w:rsid w:val="004B6BED"/>
    <w:rsid w:val="004B6E5C"/>
    <w:rsid w:val="004B73C0"/>
    <w:rsid w:val="004B78D3"/>
    <w:rsid w:val="004B7D1F"/>
    <w:rsid w:val="004B7DC0"/>
    <w:rsid w:val="004C06A2"/>
    <w:rsid w:val="004C0B94"/>
    <w:rsid w:val="004C15F3"/>
    <w:rsid w:val="004C1AC0"/>
    <w:rsid w:val="004C1C9D"/>
    <w:rsid w:val="004C2381"/>
    <w:rsid w:val="004C26EA"/>
    <w:rsid w:val="004C3C24"/>
    <w:rsid w:val="004C46BD"/>
    <w:rsid w:val="004C4E34"/>
    <w:rsid w:val="004C4F33"/>
    <w:rsid w:val="004C5276"/>
    <w:rsid w:val="004C6679"/>
    <w:rsid w:val="004C7136"/>
    <w:rsid w:val="004C7BD5"/>
    <w:rsid w:val="004D00B0"/>
    <w:rsid w:val="004D046F"/>
    <w:rsid w:val="004D04D8"/>
    <w:rsid w:val="004D092E"/>
    <w:rsid w:val="004D0C34"/>
    <w:rsid w:val="004D128F"/>
    <w:rsid w:val="004D168F"/>
    <w:rsid w:val="004D1841"/>
    <w:rsid w:val="004D18FB"/>
    <w:rsid w:val="004D1CFE"/>
    <w:rsid w:val="004D2248"/>
    <w:rsid w:val="004D2769"/>
    <w:rsid w:val="004D34B9"/>
    <w:rsid w:val="004D36A7"/>
    <w:rsid w:val="004D3C8C"/>
    <w:rsid w:val="004D3CDF"/>
    <w:rsid w:val="004D4821"/>
    <w:rsid w:val="004D4DEB"/>
    <w:rsid w:val="004D520F"/>
    <w:rsid w:val="004D5482"/>
    <w:rsid w:val="004D6189"/>
    <w:rsid w:val="004D67A2"/>
    <w:rsid w:val="004D67DA"/>
    <w:rsid w:val="004D7B5F"/>
    <w:rsid w:val="004E0420"/>
    <w:rsid w:val="004E0743"/>
    <w:rsid w:val="004E0B6F"/>
    <w:rsid w:val="004E0E9F"/>
    <w:rsid w:val="004E1094"/>
    <w:rsid w:val="004E15DF"/>
    <w:rsid w:val="004E1BAB"/>
    <w:rsid w:val="004E1E46"/>
    <w:rsid w:val="004E22CB"/>
    <w:rsid w:val="004E2F94"/>
    <w:rsid w:val="004E3576"/>
    <w:rsid w:val="004E47EA"/>
    <w:rsid w:val="004E59EC"/>
    <w:rsid w:val="004E5D2A"/>
    <w:rsid w:val="004E6522"/>
    <w:rsid w:val="004E6AB0"/>
    <w:rsid w:val="004E6BD6"/>
    <w:rsid w:val="004E7075"/>
    <w:rsid w:val="004E7577"/>
    <w:rsid w:val="004E774D"/>
    <w:rsid w:val="004E7A57"/>
    <w:rsid w:val="004E7E8B"/>
    <w:rsid w:val="004E7EBB"/>
    <w:rsid w:val="004F0129"/>
    <w:rsid w:val="004F070A"/>
    <w:rsid w:val="004F082A"/>
    <w:rsid w:val="004F0A1D"/>
    <w:rsid w:val="004F188D"/>
    <w:rsid w:val="004F1980"/>
    <w:rsid w:val="004F1DBC"/>
    <w:rsid w:val="004F2F7D"/>
    <w:rsid w:val="004F3710"/>
    <w:rsid w:val="004F39C2"/>
    <w:rsid w:val="004F42AB"/>
    <w:rsid w:val="004F5659"/>
    <w:rsid w:val="004F575A"/>
    <w:rsid w:val="004F5F58"/>
    <w:rsid w:val="004F686A"/>
    <w:rsid w:val="004F7A1D"/>
    <w:rsid w:val="004F7EEA"/>
    <w:rsid w:val="004F7F22"/>
    <w:rsid w:val="00500379"/>
    <w:rsid w:val="00500421"/>
    <w:rsid w:val="005004BA"/>
    <w:rsid w:val="00500560"/>
    <w:rsid w:val="00501A4A"/>
    <w:rsid w:val="00501BBD"/>
    <w:rsid w:val="0050264E"/>
    <w:rsid w:val="00502A8F"/>
    <w:rsid w:val="00502E18"/>
    <w:rsid w:val="005035A3"/>
    <w:rsid w:val="00504A44"/>
    <w:rsid w:val="00504CDB"/>
    <w:rsid w:val="00505448"/>
    <w:rsid w:val="00505919"/>
    <w:rsid w:val="00505FA8"/>
    <w:rsid w:val="0050632A"/>
    <w:rsid w:val="00506998"/>
    <w:rsid w:val="00510948"/>
    <w:rsid w:val="00511E7E"/>
    <w:rsid w:val="00511E8F"/>
    <w:rsid w:val="00513C65"/>
    <w:rsid w:val="00514A54"/>
    <w:rsid w:val="00514E61"/>
    <w:rsid w:val="00514EA9"/>
    <w:rsid w:val="00515C97"/>
    <w:rsid w:val="00516088"/>
    <w:rsid w:val="00516382"/>
    <w:rsid w:val="00516626"/>
    <w:rsid w:val="00516771"/>
    <w:rsid w:val="00516995"/>
    <w:rsid w:val="00516B7F"/>
    <w:rsid w:val="00516F11"/>
    <w:rsid w:val="00516FED"/>
    <w:rsid w:val="00517323"/>
    <w:rsid w:val="00517B26"/>
    <w:rsid w:val="00517B80"/>
    <w:rsid w:val="00517CCA"/>
    <w:rsid w:val="00517DF3"/>
    <w:rsid w:val="00517E1B"/>
    <w:rsid w:val="005205D2"/>
    <w:rsid w:val="005217E6"/>
    <w:rsid w:val="005222D8"/>
    <w:rsid w:val="00522393"/>
    <w:rsid w:val="00522AE5"/>
    <w:rsid w:val="00523097"/>
    <w:rsid w:val="005231D5"/>
    <w:rsid w:val="0052351C"/>
    <w:rsid w:val="005242B7"/>
    <w:rsid w:val="0052431D"/>
    <w:rsid w:val="005243BA"/>
    <w:rsid w:val="00524649"/>
    <w:rsid w:val="00524C58"/>
    <w:rsid w:val="00524C5C"/>
    <w:rsid w:val="0052627E"/>
    <w:rsid w:val="00526E19"/>
    <w:rsid w:val="00526F6A"/>
    <w:rsid w:val="0052794C"/>
    <w:rsid w:val="00530791"/>
    <w:rsid w:val="00531C07"/>
    <w:rsid w:val="00531D97"/>
    <w:rsid w:val="005321BB"/>
    <w:rsid w:val="00532358"/>
    <w:rsid w:val="00532812"/>
    <w:rsid w:val="00532BD7"/>
    <w:rsid w:val="00532E5F"/>
    <w:rsid w:val="00532ED8"/>
    <w:rsid w:val="005341EF"/>
    <w:rsid w:val="0053450D"/>
    <w:rsid w:val="00534D2F"/>
    <w:rsid w:val="00534E32"/>
    <w:rsid w:val="00535180"/>
    <w:rsid w:val="00536464"/>
    <w:rsid w:val="0053684B"/>
    <w:rsid w:val="0053688E"/>
    <w:rsid w:val="005368CF"/>
    <w:rsid w:val="005368F9"/>
    <w:rsid w:val="00536934"/>
    <w:rsid w:val="00536D22"/>
    <w:rsid w:val="005370F0"/>
    <w:rsid w:val="00537430"/>
    <w:rsid w:val="00537610"/>
    <w:rsid w:val="005409B4"/>
    <w:rsid w:val="0054103B"/>
    <w:rsid w:val="0054175B"/>
    <w:rsid w:val="00541B96"/>
    <w:rsid w:val="00541D53"/>
    <w:rsid w:val="00541F48"/>
    <w:rsid w:val="00542F89"/>
    <w:rsid w:val="005432F8"/>
    <w:rsid w:val="005434D5"/>
    <w:rsid w:val="005441D2"/>
    <w:rsid w:val="00545A6E"/>
    <w:rsid w:val="00545B23"/>
    <w:rsid w:val="00546697"/>
    <w:rsid w:val="00546A0F"/>
    <w:rsid w:val="00546E0A"/>
    <w:rsid w:val="00546E86"/>
    <w:rsid w:val="0054706A"/>
    <w:rsid w:val="005473B8"/>
    <w:rsid w:val="0054746D"/>
    <w:rsid w:val="00547F8E"/>
    <w:rsid w:val="00550DAC"/>
    <w:rsid w:val="00551E41"/>
    <w:rsid w:val="00552845"/>
    <w:rsid w:val="005532CE"/>
    <w:rsid w:val="005534C5"/>
    <w:rsid w:val="00553994"/>
    <w:rsid w:val="00553AD2"/>
    <w:rsid w:val="00553CC5"/>
    <w:rsid w:val="00554ADE"/>
    <w:rsid w:val="00554DA5"/>
    <w:rsid w:val="005556E7"/>
    <w:rsid w:val="00555A15"/>
    <w:rsid w:val="005563E1"/>
    <w:rsid w:val="00556570"/>
    <w:rsid w:val="00556A48"/>
    <w:rsid w:val="00556B99"/>
    <w:rsid w:val="005573A7"/>
    <w:rsid w:val="005575C6"/>
    <w:rsid w:val="00557A47"/>
    <w:rsid w:val="00560213"/>
    <w:rsid w:val="00560318"/>
    <w:rsid w:val="005606E2"/>
    <w:rsid w:val="00561186"/>
    <w:rsid w:val="00561194"/>
    <w:rsid w:val="00562582"/>
    <w:rsid w:val="00562A51"/>
    <w:rsid w:val="00562DBE"/>
    <w:rsid w:val="00563D3F"/>
    <w:rsid w:val="0056478B"/>
    <w:rsid w:val="00565380"/>
    <w:rsid w:val="00565578"/>
    <w:rsid w:val="00565D9B"/>
    <w:rsid w:val="005660BA"/>
    <w:rsid w:val="00566E8C"/>
    <w:rsid w:val="005670C5"/>
    <w:rsid w:val="00567276"/>
    <w:rsid w:val="005676E1"/>
    <w:rsid w:val="00570E5A"/>
    <w:rsid w:val="00571D7B"/>
    <w:rsid w:val="00571F97"/>
    <w:rsid w:val="005721A2"/>
    <w:rsid w:val="0057331B"/>
    <w:rsid w:val="00573B44"/>
    <w:rsid w:val="00573F37"/>
    <w:rsid w:val="005741AE"/>
    <w:rsid w:val="0057470E"/>
    <w:rsid w:val="005754C8"/>
    <w:rsid w:val="00575A2B"/>
    <w:rsid w:val="00575C20"/>
    <w:rsid w:val="00575C78"/>
    <w:rsid w:val="0057605F"/>
    <w:rsid w:val="0057655A"/>
    <w:rsid w:val="00576B33"/>
    <w:rsid w:val="00577373"/>
    <w:rsid w:val="00577D3B"/>
    <w:rsid w:val="005806F6"/>
    <w:rsid w:val="00580C00"/>
    <w:rsid w:val="00581011"/>
    <w:rsid w:val="00581EE5"/>
    <w:rsid w:val="00582153"/>
    <w:rsid w:val="00582157"/>
    <w:rsid w:val="00582556"/>
    <w:rsid w:val="0058359A"/>
    <w:rsid w:val="005835E9"/>
    <w:rsid w:val="0058370F"/>
    <w:rsid w:val="00583FFD"/>
    <w:rsid w:val="00584237"/>
    <w:rsid w:val="0058479E"/>
    <w:rsid w:val="00584D8C"/>
    <w:rsid w:val="00584EAB"/>
    <w:rsid w:val="00586389"/>
    <w:rsid w:val="00586D5B"/>
    <w:rsid w:val="00590D9D"/>
    <w:rsid w:val="005920E1"/>
    <w:rsid w:val="005927EC"/>
    <w:rsid w:val="005937E4"/>
    <w:rsid w:val="005938F9"/>
    <w:rsid w:val="00593FC0"/>
    <w:rsid w:val="00594027"/>
    <w:rsid w:val="0059403E"/>
    <w:rsid w:val="0059449D"/>
    <w:rsid w:val="00594AA9"/>
    <w:rsid w:val="005950D2"/>
    <w:rsid w:val="00595AF2"/>
    <w:rsid w:val="00596DA0"/>
    <w:rsid w:val="00596E5B"/>
    <w:rsid w:val="005971B8"/>
    <w:rsid w:val="00597219"/>
    <w:rsid w:val="0059741F"/>
    <w:rsid w:val="00597577"/>
    <w:rsid w:val="00597666"/>
    <w:rsid w:val="00597AD6"/>
    <w:rsid w:val="00597FEE"/>
    <w:rsid w:val="005A03AE"/>
    <w:rsid w:val="005A08A1"/>
    <w:rsid w:val="005A14E2"/>
    <w:rsid w:val="005A19D4"/>
    <w:rsid w:val="005A1FBB"/>
    <w:rsid w:val="005A2563"/>
    <w:rsid w:val="005A2838"/>
    <w:rsid w:val="005A2A58"/>
    <w:rsid w:val="005A4677"/>
    <w:rsid w:val="005A48E5"/>
    <w:rsid w:val="005A5025"/>
    <w:rsid w:val="005A5582"/>
    <w:rsid w:val="005A563B"/>
    <w:rsid w:val="005A5DB3"/>
    <w:rsid w:val="005A6419"/>
    <w:rsid w:val="005A6591"/>
    <w:rsid w:val="005B0618"/>
    <w:rsid w:val="005B1906"/>
    <w:rsid w:val="005B1A95"/>
    <w:rsid w:val="005B1B29"/>
    <w:rsid w:val="005B1BC0"/>
    <w:rsid w:val="005B2293"/>
    <w:rsid w:val="005B25DF"/>
    <w:rsid w:val="005B2CC5"/>
    <w:rsid w:val="005B2F5A"/>
    <w:rsid w:val="005B3022"/>
    <w:rsid w:val="005B3245"/>
    <w:rsid w:val="005B39E2"/>
    <w:rsid w:val="005B3EAF"/>
    <w:rsid w:val="005B489A"/>
    <w:rsid w:val="005B4CA2"/>
    <w:rsid w:val="005B519A"/>
    <w:rsid w:val="005B572A"/>
    <w:rsid w:val="005B6662"/>
    <w:rsid w:val="005B6740"/>
    <w:rsid w:val="005B6A5D"/>
    <w:rsid w:val="005B7A67"/>
    <w:rsid w:val="005B7EA8"/>
    <w:rsid w:val="005C02B8"/>
    <w:rsid w:val="005C08EF"/>
    <w:rsid w:val="005C0FBC"/>
    <w:rsid w:val="005C1179"/>
    <w:rsid w:val="005C1901"/>
    <w:rsid w:val="005C1962"/>
    <w:rsid w:val="005C1FA3"/>
    <w:rsid w:val="005C21B6"/>
    <w:rsid w:val="005C22C0"/>
    <w:rsid w:val="005C262C"/>
    <w:rsid w:val="005C29F1"/>
    <w:rsid w:val="005C379A"/>
    <w:rsid w:val="005C424F"/>
    <w:rsid w:val="005C47BA"/>
    <w:rsid w:val="005C4C7A"/>
    <w:rsid w:val="005C4D87"/>
    <w:rsid w:val="005C52E1"/>
    <w:rsid w:val="005C55A0"/>
    <w:rsid w:val="005C572D"/>
    <w:rsid w:val="005C593B"/>
    <w:rsid w:val="005C5CC2"/>
    <w:rsid w:val="005C67E1"/>
    <w:rsid w:val="005C6CE0"/>
    <w:rsid w:val="005C6EF9"/>
    <w:rsid w:val="005C7405"/>
    <w:rsid w:val="005C760A"/>
    <w:rsid w:val="005C7B4F"/>
    <w:rsid w:val="005C7B91"/>
    <w:rsid w:val="005C7F21"/>
    <w:rsid w:val="005D0FDF"/>
    <w:rsid w:val="005D1743"/>
    <w:rsid w:val="005D1CF1"/>
    <w:rsid w:val="005D1DEE"/>
    <w:rsid w:val="005D1EC3"/>
    <w:rsid w:val="005D1FB9"/>
    <w:rsid w:val="005D296A"/>
    <w:rsid w:val="005D3280"/>
    <w:rsid w:val="005D35E9"/>
    <w:rsid w:val="005D396D"/>
    <w:rsid w:val="005D3A0E"/>
    <w:rsid w:val="005D4793"/>
    <w:rsid w:val="005D4D33"/>
    <w:rsid w:val="005D500F"/>
    <w:rsid w:val="005D5369"/>
    <w:rsid w:val="005D60DA"/>
    <w:rsid w:val="005D6881"/>
    <w:rsid w:val="005D6944"/>
    <w:rsid w:val="005D6D2F"/>
    <w:rsid w:val="005D6FAC"/>
    <w:rsid w:val="005D6FC0"/>
    <w:rsid w:val="005D7A5E"/>
    <w:rsid w:val="005D7BF9"/>
    <w:rsid w:val="005D7EB3"/>
    <w:rsid w:val="005D7F8D"/>
    <w:rsid w:val="005E0511"/>
    <w:rsid w:val="005E0BBF"/>
    <w:rsid w:val="005E0D00"/>
    <w:rsid w:val="005E0FC4"/>
    <w:rsid w:val="005E17D4"/>
    <w:rsid w:val="005E1F2B"/>
    <w:rsid w:val="005E240A"/>
    <w:rsid w:val="005E27A7"/>
    <w:rsid w:val="005E2C09"/>
    <w:rsid w:val="005E3A9C"/>
    <w:rsid w:val="005E3B40"/>
    <w:rsid w:val="005E430C"/>
    <w:rsid w:val="005E44D5"/>
    <w:rsid w:val="005E45C8"/>
    <w:rsid w:val="005E4BBB"/>
    <w:rsid w:val="005E4D28"/>
    <w:rsid w:val="005E4E0F"/>
    <w:rsid w:val="005E564B"/>
    <w:rsid w:val="005E58BC"/>
    <w:rsid w:val="005E68B0"/>
    <w:rsid w:val="005F0229"/>
    <w:rsid w:val="005F065D"/>
    <w:rsid w:val="005F1A89"/>
    <w:rsid w:val="005F1A9F"/>
    <w:rsid w:val="005F1F9C"/>
    <w:rsid w:val="005F20DB"/>
    <w:rsid w:val="005F35EF"/>
    <w:rsid w:val="005F363B"/>
    <w:rsid w:val="005F406D"/>
    <w:rsid w:val="005F4668"/>
    <w:rsid w:val="005F4675"/>
    <w:rsid w:val="005F49AF"/>
    <w:rsid w:val="005F4D63"/>
    <w:rsid w:val="005F5D82"/>
    <w:rsid w:val="005F631A"/>
    <w:rsid w:val="005F645B"/>
    <w:rsid w:val="005F7054"/>
    <w:rsid w:val="005F747A"/>
    <w:rsid w:val="005F798B"/>
    <w:rsid w:val="005F7D05"/>
    <w:rsid w:val="005F7D3A"/>
    <w:rsid w:val="006002B5"/>
    <w:rsid w:val="00600358"/>
    <w:rsid w:val="00600CEF"/>
    <w:rsid w:val="00600EF6"/>
    <w:rsid w:val="00600F02"/>
    <w:rsid w:val="0060129B"/>
    <w:rsid w:val="006016B2"/>
    <w:rsid w:val="006017EB"/>
    <w:rsid w:val="00602281"/>
    <w:rsid w:val="00602758"/>
    <w:rsid w:val="00602BBE"/>
    <w:rsid w:val="00603469"/>
    <w:rsid w:val="00603588"/>
    <w:rsid w:val="006039FA"/>
    <w:rsid w:val="00603F11"/>
    <w:rsid w:val="00604128"/>
    <w:rsid w:val="00604979"/>
    <w:rsid w:val="006051A2"/>
    <w:rsid w:val="00606294"/>
    <w:rsid w:val="0060644F"/>
    <w:rsid w:val="006066EE"/>
    <w:rsid w:val="00606F13"/>
    <w:rsid w:val="00607397"/>
    <w:rsid w:val="006105D6"/>
    <w:rsid w:val="006106CA"/>
    <w:rsid w:val="00611192"/>
    <w:rsid w:val="00611317"/>
    <w:rsid w:val="006119B2"/>
    <w:rsid w:val="00612041"/>
    <w:rsid w:val="00612684"/>
    <w:rsid w:val="00612768"/>
    <w:rsid w:val="006137CA"/>
    <w:rsid w:val="00614175"/>
    <w:rsid w:val="00614BEA"/>
    <w:rsid w:val="00614E44"/>
    <w:rsid w:val="006150A0"/>
    <w:rsid w:val="00615504"/>
    <w:rsid w:val="00615AAB"/>
    <w:rsid w:val="00615E8E"/>
    <w:rsid w:val="00617008"/>
    <w:rsid w:val="0062072E"/>
    <w:rsid w:val="0062125C"/>
    <w:rsid w:val="00621B8C"/>
    <w:rsid w:val="00621CC1"/>
    <w:rsid w:val="00621FF2"/>
    <w:rsid w:val="00622107"/>
    <w:rsid w:val="00622183"/>
    <w:rsid w:val="006222F3"/>
    <w:rsid w:val="0062235B"/>
    <w:rsid w:val="00622579"/>
    <w:rsid w:val="00622697"/>
    <w:rsid w:val="00623B48"/>
    <w:rsid w:val="00623BB4"/>
    <w:rsid w:val="00623D68"/>
    <w:rsid w:val="00624EF7"/>
    <w:rsid w:val="00625AA6"/>
    <w:rsid w:val="00626504"/>
    <w:rsid w:val="00626C8F"/>
    <w:rsid w:val="00626E6D"/>
    <w:rsid w:val="00627763"/>
    <w:rsid w:val="00630004"/>
    <w:rsid w:val="006300E1"/>
    <w:rsid w:val="00630586"/>
    <w:rsid w:val="00630F46"/>
    <w:rsid w:val="00631F42"/>
    <w:rsid w:val="00632129"/>
    <w:rsid w:val="006322BC"/>
    <w:rsid w:val="006324C3"/>
    <w:rsid w:val="006329FA"/>
    <w:rsid w:val="006332F6"/>
    <w:rsid w:val="0063389C"/>
    <w:rsid w:val="0063398F"/>
    <w:rsid w:val="00633DE2"/>
    <w:rsid w:val="00633E5D"/>
    <w:rsid w:val="006344F5"/>
    <w:rsid w:val="00634781"/>
    <w:rsid w:val="00634875"/>
    <w:rsid w:val="006349BD"/>
    <w:rsid w:val="00634D3C"/>
    <w:rsid w:val="00634E3A"/>
    <w:rsid w:val="00634EF3"/>
    <w:rsid w:val="0063555F"/>
    <w:rsid w:val="0063590A"/>
    <w:rsid w:val="00635B49"/>
    <w:rsid w:val="006362DD"/>
    <w:rsid w:val="0063641C"/>
    <w:rsid w:val="00636F32"/>
    <w:rsid w:val="00637A14"/>
    <w:rsid w:val="006401CE"/>
    <w:rsid w:val="00640963"/>
    <w:rsid w:val="00640A49"/>
    <w:rsid w:val="00640DE7"/>
    <w:rsid w:val="0064147F"/>
    <w:rsid w:val="00641B05"/>
    <w:rsid w:val="00642921"/>
    <w:rsid w:val="00642C2B"/>
    <w:rsid w:val="00643191"/>
    <w:rsid w:val="00643FB1"/>
    <w:rsid w:val="00643FEF"/>
    <w:rsid w:val="00645555"/>
    <w:rsid w:val="0064681A"/>
    <w:rsid w:val="00646C7C"/>
    <w:rsid w:val="0064752F"/>
    <w:rsid w:val="00647584"/>
    <w:rsid w:val="00647A4E"/>
    <w:rsid w:val="00650037"/>
    <w:rsid w:val="006502EE"/>
    <w:rsid w:val="006504D9"/>
    <w:rsid w:val="00650556"/>
    <w:rsid w:val="00650BE1"/>
    <w:rsid w:val="00651029"/>
    <w:rsid w:val="006514C8"/>
    <w:rsid w:val="00651A0B"/>
    <w:rsid w:val="006522E0"/>
    <w:rsid w:val="00653522"/>
    <w:rsid w:val="006542E4"/>
    <w:rsid w:val="0065435D"/>
    <w:rsid w:val="00656380"/>
    <w:rsid w:val="00656888"/>
    <w:rsid w:val="00657551"/>
    <w:rsid w:val="00657C34"/>
    <w:rsid w:val="006601C3"/>
    <w:rsid w:val="00660676"/>
    <w:rsid w:val="00660BA5"/>
    <w:rsid w:val="00661165"/>
    <w:rsid w:val="00661291"/>
    <w:rsid w:val="00661458"/>
    <w:rsid w:val="00661A92"/>
    <w:rsid w:val="00661B57"/>
    <w:rsid w:val="00662409"/>
    <w:rsid w:val="00662460"/>
    <w:rsid w:val="00662511"/>
    <w:rsid w:val="00662B08"/>
    <w:rsid w:val="00662E46"/>
    <w:rsid w:val="006639D7"/>
    <w:rsid w:val="00663BB1"/>
    <w:rsid w:val="0066442F"/>
    <w:rsid w:val="006644F7"/>
    <w:rsid w:val="006645E9"/>
    <w:rsid w:val="00664611"/>
    <w:rsid w:val="0066501E"/>
    <w:rsid w:val="00665686"/>
    <w:rsid w:val="00665FCE"/>
    <w:rsid w:val="006663A3"/>
    <w:rsid w:val="006664BE"/>
    <w:rsid w:val="00666621"/>
    <w:rsid w:val="006667D3"/>
    <w:rsid w:val="00666DEB"/>
    <w:rsid w:val="00666FEB"/>
    <w:rsid w:val="00667B79"/>
    <w:rsid w:val="006707CE"/>
    <w:rsid w:val="00671037"/>
    <w:rsid w:val="006711AF"/>
    <w:rsid w:val="00671A8A"/>
    <w:rsid w:val="00671B29"/>
    <w:rsid w:val="00671E29"/>
    <w:rsid w:val="006732C0"/>
    <w:rsid w:val="006735AF"/>
    <w:rsid w:val="0067381D"/>
    <w:rsid w:val="00673A9F"/>
    <w:rsid w:val="00673D7B"/>
    <w:rsid w:val="00673E4F"/>
    <w:rsid w:val="00674823"/>
    <w:rsid w:val="006753A9"/>
    <w:rsid w:val="0067586C"/>
    <w:rsid w:val="0067632B"/>
    <w:rsid w:val="00676C42"/>
    <w:rsid w:val="00676FCA"/>
    <w:rsid w:val="00677C46"/>
    <w:rsid w:val="00680A22"/>
    <w:rsid w:val="00681E59"/>
    <w:rsid w:val="006820C2"/>
    <w:rsid w:val="0068275E"/>
    <w:rsid w:val="00682C40"/>
    <w:rsid w:val="0068362E"/>
    <w:rsid w:val="00683DFC"/>
    <w:rsid w:val="00686105"/>
    <w:rsid w:val="00686112"/>
    <w:rsid w:val="00686209"/>
    <w:rsid w:val="006862B1"/>
    <w:rsid w:val="00686394"/>
    <w:rsid w:val="006865A7"/>
    <w:rsid w:val="00686A14"/>
    <w:rsid w:val="006870F9"/>
    <w:rsid w:val="00687299"/>
    <w:rsid w:val="0068755B"/>
    <w:rsid w:val="00687DF9"/>
    <w:rsid w:val="006900B4"/>
    <w:rsid w:val="00690569"/>
    <w:rsid w:val="00690F3C"/>
    <w:rsid w:val="0069102E"/>
    <w:rsid w:val="006915E4"/>
    <w:rsid w:val="00691604"/>
    <w:rsid w:val="00691F48"/>
    <w:rsid w:val="00691F7C"/>
    <w:rsid w:val="006924AC"/>
    <w:rsid w:val="0069307F"/>
    <w:rsid w:val="00693139"/>
    <w:rsid w:val="0069374A"/>
    <w:rsid w:val="0069394A"/>
    <w:rsid w:val="00693BEA"/>
    <w:rsid w:val="006945D3"/>
    <w:rsid w:val="00694AB0"/>
    <w:rsid w:val="00694B4E"/>
    <w:rsid w:val="00694DD3"/>
    <w:rsid w:val="0069582A"/>
    <w:rsid w:val="0069612D"/>
    <w:rsid w:val="00696C98"/>
    <w:rsid w:val="006970F9"/>
    <w:rsid w:val="0069783F"/>
    <w:rsid w:val="006A074F"/>
    <w:rsid w:val="006A13D0"/>
    <w:rsid w:val="006A169F"/>
    <w:rsid w:val="006A179A"/>
    <w:rsid w:val="006A191D"/>
    <w:rsid w:val="006A19D7"/>
    <w:rsid w:val="006A2111"/>
    <w:rsid w:val="006A3826"/>
    <w:rsid w:val="006A4559"/>
    <w:rsid w:val="006A6197"/>
    <w:rsid w:val="006A777C"/>
    <w:rsid w:val="006B0526"/>
    <w:rsid w:val="006B057D"/>
    <w:rsid w:val="006B0755"/>
    <w:rsid w:val="006B083E"/>
    <w:rsid w:val="006B1036"/>
    <w:rsid w:val="006B1130"/>
    <w:rsid w:val="006B176C"/>
    <w:rsid w:val="006B17D5"/>
    <w:rsid w:val="006B1EA9"/>
    <w:rsid w:val="006B20BD"/>
    <w:rsid w:val="006B2C28"/>
    <w:rsid w:val="006B2DBE"/>
    <w:rsid w:val="006B338D"/>
    <w:rsid w:val="006B379D"/>
    <w:rsid w:val="006B4389"/>
    <w:rsid w:val="006B4E9D"/>
    <w:rsid w:val="006B5668"/>
    <w:rsid w:val="006B5B2A"/>
    <w:rsid w:val="006B5C88"/>
    <w:rsid w:val="006B5D82"/>
    <w:rsid w:val="006B6030"/>
    <w:rsid w:val="006B69FD"/>
    <w:rsid w:val="006B6B35"/>
    <w:rsid w:val="006B712A"/>
    <w:rsid w:val="006B7A78"/>
    <w:rsid w:val="006C07D3"/>
    <w:rsid w:val="006C0F92"/>
    <w:rsid w:val="006C26B9"/>
    <w:rsid w:val="006C2C4F"/>
    <w:rsid w:val="006C2E2F"/>
    <w:rsid w:val="006C32A1"/>
    <w:rsid w:val="006C3F3C"/>
    <w:rsid w:val="006C4302"/>
    <w:rsid w:val="006C43F9"/>
    <w:rsid w:val="006C4652"/>
    <w:rsid w:val="006C5846"/>
    <w:rsid w:val="006C7E0E"/>
    <w:rsid w:val="006D062A"/>
    <w:rsid w:val="006D0992"/>
    <w:rsid w:val="006D0F2A"/>
    <w:rsid w:val="006D12FC"/>
    <w:rsid w:val="006D1BFF"/>
    <w:rsid w:val="006D22F4"/>
    <w:rsid w:val="006D2DDF"/>
    <w:rsid w:val="006D2FBA"/>
    <w:rsid w:val="006D44D4"/>
    <w:rsid w:val="006D46A9"/>
    <w:rsid w:val="006D478A"/>
    <w:rsid w:val="006D48B9"/>
    <w:rsid w:val="006D55A5"/>
    <w:rsid w:val="006D5C83"/>
    <w:rsid w:val="006D660F"/>
    <w:rsid w:val="006D6C9C"/>
    <w:rsid w:val="006D6F63"/>
    <w:rsid w:val="006D7576"/>
    <w:rsid w:val="006E0602"/>
    <w:rsid w:val="006E07B0"/>
    <w:rsid w:val="006E09F1"/>
    <w:rsid w:val="006E17BE"/>
    <w:rsid w:val="006E24EB"/>
    <w:rsid w:val="006E2B97"/>
    <w:rsid w:val="006E2C3B"/>
    <w:rsid w:val="006E2E93"/>
    <w:rsid w:val="006E360C"/>
    <w:rsid w:val="006E3C98"/>
    <w:rsid w:val="006E42EE"/>
    <w:rsid w:val="006E47C9"/>
    <w:rsid w:val="006E4BAC"/>
    <w:rsid w:val="006E4D0F"/>
    <w:rsid w:val="006E5405"/>
    <w:rsid w:val="006E5AF7"/>
    <w:rsid w:val="006E61C3"/>
    <w:rsid w:val="006E6386"/>
    <w:rsid w:val="006E6BCA"/>
    <w:rsid w:val="006E7903"/>
    <w:rsid w:val="006E79B2"/>
    <w:rsid w:val="006E7AC4"/>
    <w:rsid w:val="006F04D5"/>
    <w:rsid w:val="006F0615"/>
    <w:rsid w:val="006F0E0E"/>
    <w:rsid w:val="006F0E11"/>
    <w:rsid w:val="006F1404"/>
    <w:rsid w:val="006F16B4"/>
    <w:rsid w:val="006F24A7"/>
    <w:rsid w:val="006F567F"/>
    <w:rsid w:val="006F643D"/>
    <w:rsid w:val="006F6A1A"/>
    <w:rsid w:val="006F6B6A"/>
    <w:rsid w:val="006F6BB5"/>
    <w:rsid w:val="006F6CC3"/>
    <w:rsid w:val="006F6E51"/>
    <w:rsid w:val="006F734A"/>
    <w:rsid w:val="006F7B9B"/>
    <w:rsid w:val="006F7F82"/>
    <w:rsid w:val="00700FC3"/>
    <w:rsid w:val="007025FD"/>
    <w:rsid w:val="00703D88"/>
    <w:rsid w:val="007040BB"/>
    <w:rsid w:val="00704B43"/>
    <w:rsid w:val="007053DF"/>
    <w:rsid w:val="00705E3C"/>
    <w:rsid w:val="007064C4"/>
    <w:rsid w:val="00706645"/>
    <w:rsid w:val="007067FC"/>
    <w:rsid w:val="0070690D"/>
    <w:rsid w:val="00706C0D"/>
    <w:rsid w:val="00707161"/>
    <w:rsid w:val="00707378"/>
    <w:rsid w:val="00707EF7"/>
    <w:rsid w:val="0071076C"/>
    <w:rsid w:val="007116FF"/>
    <w:rsid w:val="007117A2"/>
    <w:rsid w:val="0071184E"/>
    <w:rsid w:val="00711FB6"/>
    <w:rsid w:val="00712688"/>
    <w:rsid w:val="007137F4"/>
    <w:rsid w:val="0071480E"/>
    <w:rsid w:val="00714A8A"/>
    <w:rsid w:val="00714C9C"/>
    <w:rsid w:val="00714EDA"/>
    <w:rsid w:val="007157D0"/>
    <w:rsid w:val="00715B55"/>
    <w:rsid w:val="00715D5C"/>
    <w:rsid w:val="00715DF0"/>
    <w:rsid w:val="0071681C"/>
    <w:rsid w:val="00716E1E"/>
    <w:rsid w:val="00716F81"/>
    <w:rsid w:val="007174E7"/>
    <w:rsid w:val="007177AE"/>
    <w:rsid w:val="00717E93"/>
    <w:rsid w:val="007213BE"/>
    <w:rsid w:val="0072171F"/>
    <w:rsid w:val="00721CAF"/>
    <w:rsid w:val="00721F9B"/>
    <w:rsid w:val="0072282F"/>
    <w:rsid w:val="00722DE2"/>
    <w:rsid w:val="0072380F"/>
    <w:rsid w:val="007239DF"/>
    <w:rsid w:val="00723BBA"/>
    <w:rsid w:val="00723F98"/>
    <w:rsid w:val="00724771"/>
    <w:rsid w:val="00726620"/>
    <w:rsid w:val="007277F8"/>
    <w:rsid w:val="0072784B"/>
    <w:rsid w:val="0073025A"/>
    <w:rsid w:val="00730452"/>
    <w:rsid w:val="00730A33"/>
    <w:rsid w:val="00730A6E"/>
    <w:rsid w:val="00730C94"/>
    <w:rsid w:val="00730FED"/>
    <w:rsid w:val="00731DBC"/>
    <w:rsid w:val="00732323"/>
    <w:rsid w:val="00732660"/>
    <w:rsid w:val="00732B6E"/>
    <w:rsid w:val="0073324B"/>
    <w:rsid w:val="00733F65"/>
    <w:rsid w:val="0073454B"/>
    <w:rsid w:val="007349FC"/>
    <w:rsid w:val="007356B7"/>
    <w:rsid w:val="00736108"/>
    <w:rsid w:val="00736766"/>
    <w:rsid w:val="00736B02"/>
    <w:rsid w:val="0073735C"/>
    <w:rsid w:val="007374CC"/>
    <w:rsid w:val="00737830"/>
    <w:rsid w:val="00737B09"/>
    <w:rsid w:val="00737DB2"/>
    <w:rsid w:val="0074037F"/>
    <w:rsid w:val="0074082F"/>
    <w:rsid w:val="00741046"/>
    <w:rsid w:val="0074122A"/>
    <w:rsid w:val="00741528"/>
    <w:rsid w:val="00741E15"/>
    <w:rsid w:val="00741FE6"/>
    <w:rsid w:val="00742ABC"/>
    <w:rsid w:val="00742E01"/>
    <w:rsid w:val="00743658"/>
    <w:rsid w:val="00743770"/>
    <w:rsid w:val="00744B81"/>
    <w:rsid w:val="00744CD0"/>
    <w:rsid w:val="007454B7"/>
    <w:rsid w:val="0074557B"/>
    <w:rsid w:val="007456C4"/>
    <w:rsid w:val="00745C30"/>
    <w:rsid w:val="0074609F"/>
    <w:rsid w:val="007460A7"/>
    <w:rsid w:val="007461B6"/>
    <w:rsid w:val="007463B7"/>
    <w:rsid w:val="007470E6"/>
    <w:rsid w:val="00747B2A"/>
    <w:rsid w:val="00747C29"/>
    <w:rsid w:val="00747F10"/>
    <w:rsid w:val="007501CA"/>
    <w:rsid w:val="00750A72"/>
    <w:rsid w:val="00750FE2"/>
    <w:rsid w:val="007517DB"/>
    <w:rsid w:val="007518AD"/>
    <w:rsid w:val="00752073"/>
    <w:rsid w:val="00753F3F"/>
    <w:rsid w:val="007557BE"/>
    <w:rsid w:val="00755A23"/>
    <w:rsid w:val="00755D69"/>
    <w:rsid w:val="0075602B"/>
    <w:rsid w:val="00756384"/>
    <w:rsid w:val="007572D3"/>
    <w:rsid w:val="007579AF"/>
    <w:rsid w:val="00757FCA"/>
    <w:rsid w:val="007601A3"/>
    <w:rsid w:val="007609B6"/>
    <w:rsid w:val="00760DB3"/>
    <w:rsid w:val="00760E98"/>
    <w:rsid w:val="00761283"/>
    <w:rsid w:val="00761789"/>
    <w:rsid w:val="00761A4C"/>
    <w:rsid w:val="00761FAD"/>
    <w:rsid w:val="00762252"/>
    <w:rsid w:val="00762922"/>
    <w:rsid w:val="00763E13"/>
    <w:rsid w:val="00763FD5"/>
    <w:rsid w:val="0076467F"/>
    <w:rsid w:val="00764B42"/>
    <w:rsid w:val="00764FC2"/>
    <w:rsid w:val="00767247"/>
    <w:rsid w:val="00767D81"/>
    <w:rsid w:val="00767F08"/>
    <w:rsid w:val="007700CA"/>
    <w:rsid w:val="007703AB"/>
    <w:rsid w:val="00770C0D"/>
    <w:rsid w:val="0077191B"/>
    <w:rsid w:val="00771E58"/>
    <w:rsid w:val="00772069"/>
    <w:rsid w:val="0077320B"/>
    <w:rsid w:val="00773E13"/>
    <w:rsid w:val="007752AB"/>
    <w:rsid w:val="0077644B"/>
    <w:rsid w:val="00776B29"/>
    <w:rsid w:val="00776B50"/>
    <w:rsid w:val="00776F3C"/>
    <w:rsid w:val="007777BA"/>
    <w:rsid w:val="0078038D"/>
    <w:rsid w:val="007808C8"/>
    <w:rsid w:val="00780A54"/>
    <w:rsid w:val="00780A6B"/>
    <w:rsid w:val="00780E1F"/>
    <w:rsid w:val="00780F55"/>
    <w:rsid w:val="00780F7D"/>
    <w:rsid w:val="00781395"/>
    <w:rsid w:val="007829CD"/>
    <w:rsid w:val="00782D76"/>
    <w:rsid w:val="0078316C"/>
    <w:rsid w:val="00783562"/>
    <w:rsid w:val="0078363D"/>
    <w:rsid w:val="00783CE3"/>
    <w:rsid w:val="007843D7"/>
    <w:rsid w:val="00784460"/>
    <w:rsid w:val="00784815"/>
    <w:rsid w:val="00784B04"/>
    <w:rsid w:val="00784C97"/>
    <w:rsid w:val="007864D5"/>
    <w:rsid w:val="00786789"/>
    <w:rsid w:val="00786CBF"/>
    <w:rsid w:val="00786E17"/>
    <w:rsid w:val="00787452"/>
    <w:rsid w:val="007877FE"/>
    <w:rsid w:val="00787FC4"/>
    <w:rsid w:val="00790638"/>
    <w:rsid w:val="00791451"/>
    <w:rsid w:val="00792200"/>
    <w:rsid w:val="007927AB"/>
    <w:rsid w:val="00792BCA"/>
    <w:rsid w:val="00792C28"/>
    <w:rsid w:val="00792DE6"/>
    <w:rsid w:val="00793C19"/>
    <w:rsid w:val="00793C38"/>
    <w:rsid w:val="007945C7"/>
    <w:rsid w:val="00794E1B"/>
    <w:rsid w:val="00795009"/>
    <w:rsid w:val="0079551B"/>
    <w:rsid w:val="0079607F"/>
    <w:rsid w:val="00796507"/>
    <w:rsid w:val="007965C5"/>
    <w:rsid w:val="007976CD"/>
    <w:rsid w:val="00797819"/>
    <w:rsid w:val="00797A53"/>
    <w:rsid w:val="00797C0D"/>
    <w:rsid w:val="007A0FA4"/>
    <w:rsid w:val="007A217A"/>
    <w:rsid w:val="007A217E"/>
    <w:rsid w:val="007A2BB6"/>
    <w:rsid w:val="007A2EDA"/>
    <w:rsid w:val="007A3219"/>
    <w:rsid w:val="007A3312"/>
    <w:rsid w:val="007A3C7E"/>
    <w:rsid w:val="007A43B7"/>
    <w:rsid w:val="007A44BD"/>
    <w:rsid w:val="007A5097"/>
    <w:rsid w:val="007A59B8"/>
    <w:rsid w:val="007A5C79"/>
    <w:rsid w:val="007A5D19"/>
    <w:rsid w:val="007A6BA6"/>
    <w:rsid w:val="007A7007"/>
    <w:rsid w:val="007A70B9"/>
    <w:rsid w:val="007A73C0"/>
    <w:rsid w:val="007A747A"/>
    <w:rsid w:val="007A7483"/>
    <w:rsid w:val="007A77B0"/>
    <w:rsid w:val="007A7E8F"/>
    <w:rsid w:val="007B0299"/>
    <w:rsid w:val="007B0659"/>
    <w:rsid w:val="007B1197"/>
    <w:rsid w:val="007B14D0"/>
    <w:rsid w:val="007B16F8"/>
    <w:rsid w:val="007B1F8E"/>
    <w:rsid w:val="007B27F4"/>
    <w:rsid w:val="007B39F1"/>
    <w:rsid w:val="007B440C"/>
    <w:rsid w:val="007B5462"/>
    <w:rsid w:val="007B5543"/>
    <w:rsid w:val="007B6847"/>
    <w:rsid w:val="007B697C"/>
    <w:rsid w:val="007B6BF6"/>
    <w:rsid w:val="007B6C45"/>
    <w:rsid w:val="007C02D2"/>
    <w:rsid w:val="007C08BA"/>
    <w:rsid w:val="007C1B0E"/>
    <w:rsid w:val="007C1EDD"/>
    <w:rsid w:val="007C2DCB"/>
    <w:rsid w:val="007C3831"/>
    <w:rsid w:val="007C3F2D"/>
    <w:rsid w:val="007C42CD"/>
    <w:rsid w:val="007C4467"/>
    <w:rsid w:val="007C4F5D"/>
    <w:rsid w:val="007C5FD2"/>
    <w:rsid w:val="007C6309"/>
    <w:rsid w:val="007C6AC5"/>
    <w:rsid w:val="007C6CD4"/>
    <w:rsid w:val="007C6D52"/>
    <w:rsid w:val="007C7CDF"/>
    <w:rsid w:val="007C7FB0"/>
    <w:rsid w:val="007C7FDF"/>
    <w:rsid w:val="007D098A"/>
    <w:rsid w:val="007D1967"/>
    <w:rsid w:val="007D1E6F"/>
    <w:rsid w:val="007D24C1"/>
    <w:rsid w:val="007D26DC"/>
    <w:rsid w:val="007D2B7B"/>
    <w:rsid w:val="007D338B"/>
    <w:rsid w:val="007D3978"/>
    <w:rsid w:val="007D3AB9"/>
    <w:rsid w:val="007D3F48"/>
    <w:rsid w:val="007D45DB"/>
    <w:rsid w:val="007D4833"/>
    <w:rsid w:val="007D4847"/>
    <w:rsid w:val="007D4D82"/>
    <w:rsid w:val="007D4FC4"/>
    <w:rsid w:val="007D5996"/>
    <w:rsid w:val="007D6123"/>
    <w:rsid w:val="007D691D"/>
    <w:rsid w:val="007D6A2F"/>
    <w:rsid w:val="007D6A6E"/>
    <w:rsid w:val="007D6CB0"/>
    <w:rsid w:val="007D75BE"/>
    <w:rsid w:val="007D79F3"/>
    <w:rsid w:val="007D7A54"/>
    <w:rsid w:val="007E03EE"/>
    <w:rsid w:val="007E1ED9"/>
    <w:rsid w:val="007E2228"/>
    <w:rsid w:val="007E3A40"/>
    <w:rsid w:val="007E3ED4"/>
    <w:rsid w:val="007E4EF2"/>
    <w:rsid w:val="007E53C6"/>
    <w:rsid w:val="007E6317"/>
    <w:rsid w:val="007E64DF"/>
    <w:rsid w:val="007E6D09"/>
    <w:rsid w:val="007E6E4D"/>
    <w:rsid w:val="007E701B"/>
    <w:rsid w:val="007E70B6"/>
    <w:rsid w:val="007E7729"/>
    <w:rsid w:val="007E77F6"/>
    <w:rsid w:val="007E7876"/>
    <w:rsid w:val="007E7DD1"/>
    <w:rsid w:val="007F0BD5"/>
    <w:rsid w:val="007F1896"/>
    <w:rsid w:val="007F1999"/>
    <w:rsid w:val="007F1E4D"/>
    <w:rsid w:val="007F2532"/>
    <w:rsid w:val="007F2680"/>
    <w:rsid w:val="007F31BF"/>
    <w:rsid w:val="007F3648"/>
    <w:rsid w:val="007F4C3C"/>
    <w:rsid w:val="007F55A0"/>
    <w:rsid w:val="007F5812"/>
    <w:rsid w:val="007F5863"/>
    <w:rsid w:val="007F58DF"/>
    <w:rsid w:val="007F66A0"/>
    <w:rsid w:val="007F7E92"/>
    <w:rsid w:val="0080146A"/>
    <w:rsid w:val="00803D19"/>
    <w:rsid w:val="00803D61"/>
    <w:rsid w:val="00804709"/>
    <w:rsid w:val="00804C29"/>
    <w:rsid w:val="008051AE"/>
    <w:rsid w:val="00805A84"/>
    <w:rsid w:val="008062E2"/>
    <w:rsid w:val="00806473"/>
    <w:rsid w:val="00807122"/>
    <w:rsid w:val="00807437"/>
    <w:rsid w:val="008079D9"/>
    <w:rsid w:val="00807BAB"/>
    <w:rsid w:val="00807D71"/>
    <w:rsid w:val="0081040B"/>
    <w:rsid w:val="00810770"/>
    <w:rsid w:val="00810F74"/>
    <w:rsid w:val="00811103"/>
    <w:rsid w:val="00811604"/>
    <w:rsid w:val="0081160A"/>
    <w:rsid w:val="008119BB"/>
    <w:rsid w:val="00811C36"/>
    <w:rsid w:val="00812273"/>
    <w:rsid w:val="00812987"/>
    <w:rsid w:val="00812E1D"/>
    <w:rsid w:val="00813442"/>
    <w:rsid w:val="00813EB1"/>
    <w:rsid w:val="00814D21"/>
    <w:rsid w:val="00815B28"/>
    <w:rsid w:val="00815C0D"/>
    <w:rsid w:val="00815E13"/>
    <w:rsid w:val="008161F8"/>
    <w:rsid w:val="00816925"/>
    <w:rsid w:val="008171E2"/>
    <w:rsid w:val="00817694"/>
    <w:rsid w:val="00817889"/>
    <w:rsid w:val="00817A78"/>
    <w:rsid w:val="0082013D"/>
    <w:rsid w:val="008203E3"/>
    <w:rsid w:val="008208F5"/>
    <w:rsid w:val="008215C4"/>
    <w:rsid w:val="00822040"/>
    <w:rsid w:val="00823507"/>
    <w:rsid w:val="0082455F"/>
    <w:rsid w:val="00825316"/>
    <w:rsid w:val="00825479"/>
    <w:rsid w:val="0082562F"/>
    <w:rsid w:val="00825FB4"/>
    <w:rsid w:val="008267E0"/>
    <w:rsid w:val="00826968"/>
    <w:rsid w:val="00827074"/>
    <w:rsid w:val="00827563"/>
    <w:rsid w:val="008278B3"/>
    <w:rsid w:val="008279B1"/>
    <w:rsid w:val="00827B25"/>
    <w:rsid w:val="00827E8C"/>
    <w:rsid w:val="00830128"/>
    <w:rsid w:val="0083017D"/>
    <w:rsid w:val="00830BAC"/>
    <w:rsid w:val="00830D89"/>
    <w:rsid w:val="00830E4F"/>
    <w:rsid w:val="0083132F"/>
    <w:rsid w:val="00831B4D"/>
    <w:rsid w:val="00832144"/>
    <w:rsid w:val="008322C7"/>
    <w:rsid w:val="008322FB"/>
    <w:rsid w:val="00832644"/>
    <w:rsid w:val="008331C4"/>
    <w:rsid w:val="00833BDE"/>
    <w:rsid w:val="008342FE"/>
    <w:rsid w:val="0083524F"/>
    <w:rsid w:val="00836375"/>
    <w:rsid w:val="00836527"/>
    <w:rsid w:val="0083692B"/>
    <w:rsid w:val="00837072"/>
    <w:rsid w:val="00837074"/>
    <w:rsid w:val="00837D29"/>
    <w:rsid w:val="00840067"/>
    <w:rsid w:val="008400B5"/>
    <w:rsid w:val="00840A2C"/>
    <w:rsid w:val="00841978"/>
    <w:rsid w:val="00841EBC"/>
    <w:rsid w:val="0084344A"/>
    <w:rsid w:val="008435A0"/>
    <w:rsid w:val="008441BC"/>
    <w:rsid w:val="00844CB3"/>
    <w:rsid w:val="00844E20"/>
    <w:rsid w:val="008457E8"/>
    <w:rsid w:val="00845805"/>
    <w:rsid w:val="00845957"/>
    <w:rsid w:val="00845D46"/>
    <w:rsid w:val="00846E19"/>
    <w:rsid w:val="008471EA"/>
    <w:rsid w:val="00850057"/>
    <w:rsid w:val="008500BD"/>
    <w:rsid w:val="00850653"/>
    <w:rsid w:val="00850F17"/>
    <w:rsid w:val="008514CB"/>
    <w:rsid w:val="00851624"/>
    <w:rsid w:val="00852101"/>
    <w:rsid w:val="0085234C"/>
    <w:rsid w:val="00852C50"/>
    <w:rsid w:val="00853581"/>
    <w:rsid w:val="00853D57"/>
    <w:rsid w:val="00853F03"/>
    <w:rsid w:val="00854874"/>
    <w:rsid w:val="00854C28"/>
    <w:rsid w:val="00855266"/>
    <w:rsid w:val="00855EBE"/>
    <w:rsid w:val="00856A30"/>
    <w:rsid w:val="00856D28"/>
    <w:rsid w:val="0085703F"/>
    <w:rsid w:val="0085777D"/>
    <w:rsid w:val="008578AA"/>
    <w:rsid w:val="00861446"/>
    <w:rsid w:val="00861CA8"/>
    <w:rsid w:val="008621C4"/>
    <w:rsid w:val="00863009"/>
    <w:rsid w:val="0086305F"/>
    <w:rsid w:val="008640D3"/>
    <w:rsid w:val="008642D7"/>
    <w:rsid w:val="008642FC"/>
    <w:rsid w:val="008646D2"/>
    <w:rsid w:val="00864A2B"/>
    <w:rsid w:val="00864CD0"/>
    <w:rsid w:val="00865343"/>
    <w:rsid w:val="00866923"/>
    <w:rsid w:val="00866BB7"/>
    <w:rsid w:val="00866D67"/>
    <w:rsid w:val="00867054"/>
    <w:rsid w:val="008679DB"/>
    <w:rsid w:val="00867C56"/>
    <w:rsid w:val="00870212"/>
    <w:rsid w:val="00870276"/>
    <w:rsid w:val="008703E1"/>
    <w:rsid w:val="0087063D"/>
    <w:rsid w:val="008711BB"/>
    <w:rsid w:val="00871FDA"/>
    <w:rsid w:val="008721C0"/>
    <w:rsid w:val="00872B60"/>
    <w:rsid w:val="00872F01"/>
    <w:rsid w:val="00873555"/>
    <w:rsid w:val="00873B9C"/>
    <w:rsid w:val="0087436E"/>
    <w:rsid w:val="00874382"/>
    <w:rsid w:val="00874938"/>
    <w:rsid w:val="0087529B"/>
    <w:rsid w:val="008758F1"/>
    <w:rsid w:val="0087642D"/>
    <w:rsid w:val="008768AC"/>
    <w:rsid w:val="00876933"/>
    <w:rsid w:val="0087726F"/>
    <w:rsid w:val="00877743"/>
    <w:rsid w:val="00877F98"/>
    <w:rsid w:val="00880316"/>
    <w:rsid w:val="00880E72"/>
    <w:rsid w:val="00880ED4"/>
    <w:rsid w:val="00881517"/>
    <w:rsid w:val="00882090"/>
    <w:rsid w:val="00882296"/>
    <w:rsid w:val="00882812"/>
    <w:rsid w:val="0088286B"/>
    <w:rsid w:val="00882B85"/>
    <w:rsid w:val="00882EFF"/>
    <w:rsid w:val="008830C9"/>
    <w:rsid w:val="00883583"/>
    <w:rsid w:val="008836BF"/>
    <w:rsid w:val="008836E1"/>
    <w:rsid w:val="00885BF3"/>
    <w:rsid w:val="00886343"/>
    <w:rsid w:val="008866BB"/>
    <w:rsid w:val="008869D3"/>
    <w:rsid w:val="00886A3D"/>
    <w:rsid w:val="00886AEA"/>
    <w:rsid w:val="00886B3F"/>
    <w:rsid w:val="00887348"/>
    <w:rsid w:val="00887CDE"/>
    <w:rsid w:val="00890214"/>
    <w:rsid w:val="008911A9"/>
    <w:rsid w:val="0089149B"/>
    <w:rsid w:val="00892493"/>
    <w:rsid w:val="00892EA5"/>
    <w:rsid w:val="00893213"/>
    <w:rsid w:val="00893343"/>
    <w:rsid w:val="008936C1"/>
    <w:rsid w:val="008948CF"/>
    <w:rsid w:val="00894934"/>
    <w:rsid w:val="00894B32"/>
    <w:rsid w:val="00895D1A"/>
    <w:rsid w:val="00895F94"/>
    <w:rsid w:val="00897674"/>
    <w:rsid w:val="00897765"/>
    <w:rsid w:val="00897F04"/>
    <w:rsid w:val="008A019B"/>
    <w:rsid w:val="008A1425"/>
    <w:rsid w:val="008A14C7"/>
    <w:rsid w:val="008A19AD"/>
    <w:rsid w:val="008A19BB"/>
    <w:rsid w:val="008A20DD"/>
    <w:rsid w:val="008A2340"/>
    <w:rsid w:val="008A2B79"/>
    <w:rsid w:val="008A3A4C"/>
    <w:rsid w:val="008A3BC3"/>
    <w:rsid w:val="008A3D66"/>
    <w:rsid w:val="008A6C85"/>
    <w:rsid w:val="008A79B0"/>
    <w:rsid w:val="008B0073"/>
    <w:rsid w:val="008B0602"/>
    <w:rsid w:val="008B0814"/>
    <w:rsid w:val="008B0F2C"/>
    <w:rsid w:val="008B215D"/>
    <w:rsid w:val="008B3836"/>
    <w:rsid w:val="008B4143"/>
    <w:rsid w:val="008B42E1"/>
    <w:rsid w:val="008B4358"/>
    <w:rsid w:val="008B57E4"/>
    <w:rsid w:val="008B64E0"/>
    <w:rsid w:val="008B662B"/>
    <w:rsid w:val="008B6DCD"/>
    <w:rsid w:val="008B6EB1"/>
    <w:rsid w:val="008B7AE5"/>
    <w:rsid w:val="008B7CD3"/>
    <w:rsid w:val="008C08C8"/>
    <w:rsid w:val="008C0E5D"/>
    <w:rsid w:val="008C157D"/>
    <w:rsid w:val="008C24D8"/>
    <w:rsid w:val="008C26AA"/>
    <w:rsid w:val="008C29DB"/>
    <w:rsid w:val="008C4EC0"/>
    <w:rsid w:val="008C565B"/>
    <w:rsid w:val="008C724E"/>
    <w:rsid w:val="008C7449"/>
    <w:rsid w:val="008C76DF"/>
    <w:rsid w:val="008C7FAC"/>
    <w:rsid w:val="008D0432"/>
    <w:rsid w:val="008D06FF"/>
    <w:rsid w:val="008D0F16"/>
    <w:rsid w:val="008D1489"/>
    <w:rsid w:val="008D154B"/>
    <w:rsid w:val="008D1C3D"/>
    <w:rsid w:val="008D2A04"/>
    <w:rsid w:val="008D2F1A"/>
    <w:rsid w:val="008D389A"/>
    <w:rsid w:val="008D38B5"/>
    <w:rsid w:val="008D38CA"/>
    <w:rsid w:val="008D42E5"/>
    <w:rsid w:val="008D4327"/>
    <w:rsid w:val="008D43DB"/>
    <w:rsid w:val="008D6248"/>
    <w:rsid w:val="008D689A"/>
    <w:rsid w:val="008D6B90"/>
    <w:rsid w:val="008D75C2"/>
    <w:rsid w:val="008D7865"/>
    <w:rsid w:val="008D7985"/>
    <w:rsid w:val="008D7FEF"/>
    <w:rsid w:val="008E04A3"/>
    <w:rsid w:val="008E0503"/>
    <w:rsid w:val="008E0C17"/>
    <w:rsid w:val="008E0D6F"/>
    <w:rsid w:val="008E1056"/>
    <w:rsid w:val="008E1B2C"/>
    <w:rsid w:val="008E1FE0"/>
    <w:rsid w:val="008E2140"/>
    <w:rsid w:val="008E2390"/>
    <w:rsid w:val="008E25C9"/>
    <w:rsid w:val="008E33C0"/>
    <w:rsid w:val="008E3AEB"/>
    <w:rsid w:val="008E3F53"/>
    <w:rsid w:val="008E431C"/>
    <w:rsid w:val="008E45E1"/>
    <w:rsid w:val="008E4DE1"/>
    <w:rsid w:val="008E52BF"/>
    <w:rsid w:val="008E624A"/>
    <w:rsid w:val="008E6674"/>
    <w:rsid w:val="008E6C90"/>
    <w:rsid w:val="008E76CB"/>
    <w:rsid w:val="008E7A7F"/>
    <w:rsid w:val="008F0D5F"/>
    <w:rsid w:val="008F0FAD"/>
    <w:rsid w:val="008F1D0F"/>
    <w:rsid w:val="008F1E06"/>
    <w:rsid w:val="008F1FB6"/>
    <w:rsid w:val="008F27D2"/>
    <w:rsid w:val="008F2AC5"/>
    <w:rsid w:val="008F30C6"/>
    <w:rsid w:val="008F4E02"/>
    <w:rsid w:val="008F55DF"/>
    <w:rsid w:val="008F5A91"/>
    <w:rsid w:val="008F5C15"/>
    <w:rsid w:val="008F5C62"/>
    <w:rsid w:val="008F5F41"/>
    <w:rsid w:val="008F6100"/>
    <w:rsid w:val="008F74BD"/>
    <w:rsid w:val="008F7ACE"/>
    <w:rsid w:val="008F7C35"/>
    <w:rsid w:val="009003DE"/>
    <w:rsid w:val="00900527"/>
    <w:rsid w:val="00900B07"/>
    <w:rsid w:val="00900D61"/>
    <w:rsid w:val="00901064"/>
    <w:rsid w:val="00902021"/>
    <w:rsid w:val="00902042"/>
    <w:rsid w:val="0090297B"/>
    <w:rsid w:val="00902F98"/>
    <w:rsid w:val="00903295"/>
    <w:rsid w:val="00903490"/>
    <w:rsid w:val="00903BCF"/>
    <w:rsid w:val="009041FF"/>
    <w:rsid w:val="0090452B"/>
    <w:rsid w:val="0090454A"/>
    <w:rsid w:val="00904B49"/>
    <w:rsid w:val="00904F6D"/>
    <w:rsid w:val="00905304"/>
    <w:rsid w:val="00905580"/>
    <w:rsid w:val="00905606"/>
    <w:rsid w:val="00905CB6"/>
    <w:rsid w:val="009073FF"/>
    <w:rsid w:val="0090753D"/>
    <w:rsid w:val="00907DD9"/>
    <w:rsid w:val="009104C6"/>
    <w:rsid w:val="00910AE3"/>
    <w:rsid w:val="00910C60"/>
    <w:rsid w:val="00911F8E"/>
    <w:rsid w:val="00912093"/>
    <w:rsid w:val="009121CD"/>
    <w:rsid w:val="0091257C"/>
    <w:rsid w:val="00912D5C"/>
    <w:rsid w:val="00912D89"/>
    <w:rsid w:val="0091404A"/>
    <w:rsid w:val="00914354"/>
    <w:rsid w:val="009146C7"/>
    <w:rsid w:val="00914D4E"/>
    <w:rsid w:val="00915258"/>
    <w:rsid w:val="0091564D"/>
    <w:rsid w:val="0091670C"/>
    <w:rsid w:val="00916812"/>
    <w:rsid w:val="00916AA7"/>
    <w:rsid w:val="0091798C"/>
    <w:rsid w:val="00917BFE"/>
    <w:rsid w:val="00920571"/>
    <w:rsid w:val="0092147C"/>
    <w:rsid w:val="009217AC"/>
    <w:rsid w:val="00921AB4"/>
    <w:rsid w:val="00921CED"/>
    <w:rsid w:val="009226E3"/>
    <w:rsid w:val="009228BB"/>
    <w:rsid w:val="009241D5"/>
    <w:rsid w:val="0092457F"/>
    <w:rsid w:val="00924ABC"/>
    <w:rsid w:val="00924D2F"/>
    <w:rsid w:val="0092530C"/>
    <w:rsid w:val="00925439"/>
    <w:rsid w:val="00926E42"/>
    <w:rsid w:val="00926FEB"/>
    <w:rsid w:val="0093062D"/>
    <w:rsid w:val="0093106D"/>
    <w:rsid w:val="0093187E"/>
    <w:rsid w:val="00931E19"/>
    <w:rsid w:val="00931E68"/>
    <w:rsid w:val="009320FA"/>
    <w:rsid w:val="00932294"/>
    <w:rsid w:val="0093243A"/>
    <w:rsid w:val="00932F93"/>
    <w:rsid w:val="0093308C"/>
    <w:rsid w:val="00933698"/>
    <w:rsid w:val="00933A28"/>
    <w:rsid w:val="00933C05"/>
    <w:rsid w:val="00933CBF"/>
    <w:rsid w:val="00934ACE"/>
    <w:rsid w:val="00935341"/>
    <w:rsid w:val="00935FB1"/>
    <w:rsid w:val="009365BC"/>
    <w:rsid w:val="00936E42"/>
    <w:rsid w:val="00937ACC"/>
    <w:rsid w:val="00940DDE"/>
    <w:rsid w:val="00940E92"/>
    <w:rsid w:val="0094101C"/>
    <w:rsid w:val="009411A9"/>
    <w:rsid w:val="00941B1C"/>
    <w:rsid w:val="00942814"/>
    <w:rsid w:val="00942824"/>
    <w:rsid w:val="00942F2E"/>
    <w:rsid w:val="00943126"/>
    <w:rsid w:val="00943466"/>
    <w:rsid w:val="00943A29"/>
    <w:rsid w:val="00943C8B"/>
    <w:rsid w:val="00943E0A"/>
    <w:rsid w:val="0094526D"/>
    <w:rsid w:val="00945290"/>
    <w:rsid w:val="00945487"/>
    <w:rsid w:val="00945724"/>
    <w:rsid w:val="009459D1"/>
    <w:rsid w:val="00945BE5"/>
    <w:rsid w:val="00945DEE"/>
    <w:rsid w:val="0094604E"/>
    <w:rsid w:val="009460B8"/>
    <w:rsid w:val="00946A68"/>
    <w:rsid w:val="00946ECA"/>
    <w:rsid w:val="00947FDD"/>
    <w:rsid w:val="0095152C"/>
    <w:rsid w:val="00952090"/>
    <w:rsid w:val="0095264D"/>
    <w:rsid w:val="00952951"/>
    <w:rsid w:val="0095310F"/>
    <w:rsid w:val="009533C9"/>
    <w:rsid w:val="009535C0"/>
    <w:rsid w:val="00953A43"/>
    <w:rsid w:val="00953A76"/>
    <w:rsid w:val="0095403F"/>
    <w:rsid w:val="00954DF5"/>
    <w:rsid w:val="00955C17"/>
    <w:rsid w:val="00956706"/>
    <w:rsid w:val="009568DD"/>
    <w:rsid w:val="009576A0"/>
    <w:rsid w:val="00957A46"/>
    <w:rsid w:val="00957EE2"/>
    <w:rsid w:val="009601FE"/>
    <w:rsid w:val="00960E70"/>
    <w:rsid w:val="00961110"/>
    <w:rsid w:val="00961141"/>
    <w:rsid w:val="009619A6"/>
    <w:rsid w:val="00961ECA"/>
    <w:rsid w:val="00961FE0"/>
    <w:rsid w:val="00962CE7"/>
    <w:rsid w:val="00962D70"/>
    <w:rsid w:val="0096318A"/>
    <w:rsid w:val="00963D33"/>
    <w:rsid w:val="009643B4"/>
    <w:rsid w:val="00965134"/>
    <w:rsid w:val="00965550"/>
    <w:rsid w:val="00965CBD"/>
    <w:rsid w:val="00965D09"/>
    <w:rsid w:val="0096601C"/>
    <w:rsid w:val="009667B5"/>
    <w:rsid w:val="00966B20"/>
    <w:rsid w:val="00966FFC"/>
    <w:rsid w:val="00967FCB"/>
    <w:rsid w:val="00970257"/>
    <w:rsid w:val="009702AB"/>
    <w:rsid w:val="0097094E"/>
    <w:rsid w:val="00970B53"/>
    <w:rsid w:val="00970C84"/>
    <w:rsid w:val="00970DE9"/>
    <w:rsid w:val="009710E0"/>
    <w:rsid w:val="00971D9B"/>
    <w:rsid w:val="0097280D"/>
    <w:rsid w:val="00975AF0"/>
    <w:rsid w:val="00977B25"/>
    <w:rsid w:val="00980239"/>
    <w:rsid w:val="00980B32"/>
    <w:rsid w:val="009829D1"/>
    <w:rsid w:val="009839AF"/>
    <w:rsid w:val="00984D7A"/>
    <w:rsid w:val="00984F62"/>
    <w:rsid w:val="00985C6C"/>
    <w:rsid w:val="00985DEA"/>
    <w:rsid w:val="0098703A"/>
    <w:rsid w:val="0098718B"/>
    <w:rsid w:val="0098762D"/>
    <w:rsid w:val="009876D5"/>
    <w:rsid w:val="00987FD8"/>
    <w:rsid w:val="0099047A"/>
    <w:rsid w:val="009904B3"/>
    <w:rsid w:val="009907A3"/>
    <w:rsid w:val="00992059"/>
    <w:rsid w:val="00992B0B"/>
    <w:rsid w:val="00993058"/>
    <w:rsid w:val="00993976"/>
    <w:rsid w:val="00993CA4"/>
    <w:rsid w:val="00993ED5"/>
    <w:rsid w:val="0099440C"/>
    <w:rsid w:val="0099447A"/>
    <w:rsid w:val="009946A3"/>
    <w:rsid w:val="009954DF"/>
    <w:rsid w:val="0099681B"/>
    <w:rsid w:val="009977B8"/>
    <w:rsid w:val="00997FF9"/>
    <w:rsid w:val="009A00AD"/>
    <w:rsid w:val="009A0B5A"/>
    <w:rsid w:val="009A0C3F"/>
    <w:rsid w:val="009A1113"/>
    <w:rsid w:val="009A1878"/>
    <w:rsid w:val="009A1A23"/>
    <w:rsid w:val="009A2173"/>
    <w:rsid w:val="009A2584"/>
    <w:rsid w:val="009A2FA3"/>
    <w:rsid w:val="009A3545"/>
    <w:rsid w:val="009A3A1B"/>
    <w:rsid w:val="009A42AC"/>
    <w:rsid w:val="009A43ED"/>
    <w:rsid w:val="009A619C"/>
    <w:rsid w:val="009A6601"/>
    <w:rsid w:val="009A7510"/>
    <w:rsid w:val="009B03BB"/>
    <w:rsid w:val="009B07D3"/>
    <w:rsid w:val="009B0BF2"/>
    <w:rsid w:val="009B0DB1"/>
    <w:rsid w:val="009B22F0"/>
    <w:rsid w:val="009B298E"/>
    <w:rsid w:val="009B2C41"/>
    <w:rsid w:val="009B3312"/>
    <w:rsid w:val="009B3598"/>
    <w:rsid w:val="009B44D5"/>
    <w:rsid w:val="009B4653"/>
    <w:rsid w:val="009B548A"/>
    <w:rsid w:val="009B58C6"/>
    <w:rsid w:val="009B6046"/>
    <w:rsid w:val="009B62B3"/>
    <w:rsid w:val="009B64A4"/>
    <w:rsid w:val="009B7160"/>
    <w:rsid w:val="009B7A2C"/>
    <w:rsid w:val="009C05D0"/>
    <w:rsid w:val="009C102D"/>
    <w:rsid w:val="009C1613"/>
    <w:rsid w:val="009C1AAC"/>
    <w:rsid w:val="009C219F"/>
    <w:rsid w:val="009C2419"/>
    <w:rsid w:val="009C25A1"/>
    <w:rsid w:val="009C2AFC"/>
    <w:rsid w:val="009C2B8E"/>
    <w:rsid w:val="009C3D51"/>
    <w:rsid w:val="009C41E7"/>
    <w:rsid w:val="009C4FAE"/>
    <w:rsid w:val="009C51BA"/>
    <w:rsid w:val="009C650F"/>
    <w:rsid w:val="009C6593"/>
    <w:rsid w:val="009C69EA"/>
    <w:rsid w:val="009C6FDC"/>
    <w:rsid w:val="009C75C4"/>
    <w:rsid w:val="009C7693"/>
    <w:rsid w:val="009C7AD0"/>
    <w:rsid w:val="009C7B3C"/>
    <w:rsid w:val="009C7F72"/>
    <w:rsid w:val="009D0216"/>
    <w:rsid w:val="009D03BD"/>
    <w:rsid w:val="009D0930"/>
    <w:rsid w:val="009D0C82"/>
    <w:rsid w:val="009D1492"/>
    <w:rsid w:val="009D2C50"/>
    <w:rsid w:val="009D31A0"/>
    <w:rsid w:val="009D34AD"/>
    <w:rsid w:val="009D3788"/>
    <w:rsid w:val="009D3874"/>
    <w:rsid w:val="009D3EAD"/>
    <w:rsid w:val="009D3F72"/>
    <w:rsid w:val="009D50F3"/>
    <w:rsid w:val="009D5DBF"/>
    <w:rsid w:val="009D6C68"/>
    <w:rsid w:val="009D766E"/>
    <w:rsid w:val="009D7730"/>
    <w:rsid w:val="009D7C87"/>
    <w:rsid w:val="009E0F35"/>
    <w:rsid w:val="009E1835"/>
    <w:rsid w:val="009E281D"/>
    <w:rsid w:val="009E2967"/>
    <w:rsid w:val="009E2B6F"/>
    <w:rsid w:val="009E388F"/>
    <w:rsid w:val="009E3D72"/>
    <w:rsid w:val="009E3E5E"/>
    <w:rsid w:val="009E3ED6"/>
    <w:rsid w:val="009E4255"/>
    <w:rsid w:val="009E439F"/>
    <w:rsid w:val="009E4806"/>
    <w:rsid w:val="009E4816"/>
    <w:rsid w:val="009E60C6"/>
    <w:rsid w:val="009E62FC"/>
    <w:rsid w:val="009E64EB"/>
    <w:rsid w:val="009E79DF"/>
    <w:rsid w:val="009E7D04"/>
    <w:rsid w:val="009E7D2D"/>
    <w:rsid w:val="009F0A04"/>
    <w:rsid w:val="009F1383"/>
    <w:rsid w:val="009F1992"/>
    <w:rsid w:val="009F2994"/>
    <w:rsid w:val="009F2F5F"/>
    <w:rsid w:val="009F323B"/>
    <w:rsid w:val="009F332A"/>
    <w:rsid w:val="009F3490"/>
    <w:rsid w:val="009F43FD"/>
    <w:rsid w:val="009F4BB7"/>
    <w:rsid w:val="009F61BD"/>
    <w:rsid w:val="009F630A"/>
    <w:rsid w:val="009F6F1B"/>
    <w:rsid w:val="00A0113B"/>
    <w:rsid w:val="00A014D6"/>
    <w:rsid w:val="00A01E44"/>
    <w:rsid w:val="00A02386"/>
    <w:rsid w:val="00A023DE"/>
    <w:rsid w:val="00A02552"/>
    <w:rsid w:val="00A02BEF"/>
    <w:rsid w:val="00A02E74"/>
    <w:rsid w:val="00A0352E"/>
    <w:rsid w:val="00A03BEF"/>
    <w:rsid w:val="00A03E94"/>
    <w:rsid w:val="00A040F4"/>
    <w:rsid w:val="00A04745"/>
    <w:rsid w:val="00A0498A"/>
    <w:rsid w:val="00A05082"/>
    <w:rsid w:val="00A05C83"/>
    <w:rsid w:val="00A06624"/>
    <w:rsid w:val="00A06B06"/>
    <w:rsid w:val="00A06B4F"/>
    <w:rsid w:val="00A06F81"/>
    <w:rsid w:val="00A07431"/>
    <w:rsid w:val="00A07CFC"/>
    <w:rsid w:val="00A10212"/>
    <w:rsid w:val="00A112E7"/>
    <w:rsid w:val="00A11B09"/>
    <w:rsid w:val="00A11B5B"/>
    <w:rsid w:val="00A11D51"/>
    <w:rsid w:val="00A1211D"/>
    <w:rsid w:val="00A141BA"/>
    <w:rsid w:val="00A14629"/>
    <w:rsid w:val="00A14881"/>
    <w:rsid w:val="00A14D52"/>
    <w:rsid w:val="00A150E2"/>
    <w:rsid w:val="00A15830"/>
    <w:rsid w:val="00A15CB6"/>
    <w:rsid w:val="00A16581"/>
    <w:rsid w:val="00A16C57"/>
    <w:rsid w:val="00A1736F"/>
    <w:rsid w:val="00A17FB0"/>
    <w:rsid w:val="00A2051A"/>
    <w:rsid w:val="00A20B1C"/>
    <w:rsid w:val="00A20F56"/>
    <w:rsid w:val="00A21A8F"/>
    <w:rsid w:val="00A21C7B"/>
    <w:rsid w:val="00A22085"/>
    <w:rsid w:val="00A223EA"/>
    <w:rsid w:val="00A2406C"/>
    <w:rsid w:val="00A247CA"/>
    <w:rsid w:val="00A2506B"/>
    <w:rsid w:val="00A25247"/>
    <w:rsid w:val="00A25397"/>
    <w:rsid w:val="00A256EE"/>
    <w:rsid w:val="00A26CA0"/>
    <w:rsid w:val="00A26FE6"/>
    <w:rsid w:val="00A271B4"/>
    <w:rsid w:val="00A27566"/>
    <w:rsid w:val="00A27C10"/>
    <w:rsid w:val="00A30EA7"/>
    <w:rsid w:val="00A31444"/>
    <w:rsid w:val="00A31CE1"/>
    <w:rsid w:val="00A31E25"/>
    <w:rsid w:val="00A3216F"/>
    <w:rsid w:val="00A32655"/>
    <w:rsid w:val="00A34A7E"/>
    <w:rsid w:val="00A3566C"/>
    <w:rsid w:val="00A35846"/>
    <w:rsid w:val="00A36128"/>
    <w:rsid w:val="00A37CF6"/>
    <w:rsid w:val="00A40166"/>
    <w:rsid w:val="00A4050F"/>
    <w:rsid w:val="00A40577"/>
    <w:rsid w:val="00A40A3E"/>
    <w:rsid w:val="00A40C92"/>
    <w:rsid w:val="00A40CA2"/>
    <w:rsid w:val="00A413BE"/>
    <w:rsid w:val="00A41439"/>
    <w:rsid w:val="00A41505"/>
    <w:rsid w:val="00A41D87"/>
    <w:rsid w:val="00A4213C"/>
    <w:rsid w:val="00A42148"/>
    <w:rsid w:val="00A42640"/>
    <w:rsid w:val="00A4304F"/>
    <w:rsid w:val="00A4429E"/>
    <w:rsid w:val="00A4439F"/>
    <w:rsid w:val="00A44AAE"/>
    <w:rsid w:val="00A44EA3"/>
    <w:rsid w:val="00A450FC"/>
    <w:rsid w:val="00A45109"/>
    <w:rsid w:val="00A45728"/>
    <w:rsid w:val="00A4584F"/>
    <w:rsid w:val="00A45A42"/>
    <w:rsid w:val="00A45B66"/>
    <w:rsid w:val="00A45F32"/>
    <w:rsid w:val="00A467E1"/>
    <w:rsid w:val="00A47DC6"/>
    <w:rsid w:val="00A512F5"/>
    <w:rsid w:val="00A513DF"/>
    <w:rsid w:val="00A51934"/>
    <w:rsid w:val="00A5230D"/>
    <w:rsid w:val="00A526BD"/>
    <w:rsid w:val="00A5320A"/>
    <w:rsid w:val="00A539B2"/>
    <w:rsid w:val="00A54184"/>
    <w:rsid w:val="00A54575"/>
    <w:rsid w:val="00A5481E"/>
    <w:rsid w:val="00A54D49"/>
    <w:rsid w:val="00A54F81"/>
    <w:rsid w:val="00A56314"/>
    <w:rsid w:val="00A56920"/>
    <w:rsid w:val="00A572D8"/>
    <w:rsid w:val="00A600E3"/>
    <w:rsid w:val="00A60B3E"/>
    <w:rsid w:val="00A613A5"/>
    <w:rsid w:val="00A613D1"/>
    <w:rsid w:val="00A617A0"/>
    <w:rsid w:val="00A619A8"/>
    <w:rsid w:val="00A61BCB"/>
    <w:rsid w:val="00A61D02"/>
    <w:rsid w:val="00A629E1"/>
    <w:rsid w:val="00A62EAD"/>
    <w:rsid w:val="00A63102"/>
    <w:rsid w:val="00A63669"/>
    <w:rsid w:val="00A63B30"/>
    <w:rsid w:val="00A63FC4"/>
    <w:rsid w:val="00A6445E"/>
    <w:rsid w:val="00A646A5"/>
    <w:rsid w:val="00A64E39"/>
    <w:rsid w:val="00A6529C"/>
    <w:rsid w:val="00A6588D"/>
    <w:rsid w:val="00A65D3F"/>
    <w:rsid w:val="00A65FB7"/>
    <w:rsid w:val="00A6627E"/>
    <w:rsid w:val="00A6677F"/>
    <w:rsid w:val="00A66A4D"/>
    <w:rsid w:val="00A66E76"/>
    <w:rsid w:val="00A67282"/>
    <w:rsid w:val="00A674DB"/>
    <w:rsid w:val="00A70419"/>
    <w:rsid w:val="00A705CB"/>
    <w:rsid w:val="00A70767"/>
    <w:rsid w:val="00A7085F"/>
    <w:rsid w:val="00A71C0F"/>
    <w:rsid w:val="00A71C56"/>
    <w:rsid w:val="00A71DCA"/>
    <w:rsid w:val="00A7292C"/>
    <w:rsid w:val="00A73383"/>
    <w:rsid w:val="00A736A4"/>
    <w:rsid w:val="00A73D67"/>
    <w:rsid w:val="00A74030"/>
    <w:rsid w:val="00A74745"/>
    <w:rsid w:val="00A75541"/>
    <w:rsid w:val="00A75AFF"/>
    <w:rsid w:val="00A75BB2"/>
    <w:rsid w:val="00A75E35"/>
    <w:rsid w:val="00A7679C"/>
    <w:rsid w:val="00A7684C"/>
    <w:rsid w:val="00A7761A"/>
    <w:rsid w:val="00A77F9B"/>
    <w:rsid w:val="00A8103F"/>
    <w:rsid w:val="00A821C4"/>
    <w:rsid w:val="00A82BF3"/>
    <w:rsid w:val="00A83709"/>
    <w:rsid w:val="00A842A4"/>
    <w:rsid w:val="00A851F6"/>
    <w:rsid w:val="00A85525"/>
    <w:rsid w:val="00A8573D"/>
    <w:rsid w:val="00A85AF8"/>
    <w:rsid w:val="00A86336"/>
    <w:rsid w:val="00A874F5"/>
    <w:rsid w:val="00A87A18"/>
    <w:rsid w:val="00A87C2D"/>
    <w:rsid w:val="00A902BD"/>
    <w:rsid w:val="00A902CB"/>
    <w:rsid w:val="00A90ABD"/>
    <w:rsid w:val="00A90AD4"/>
    <w:rsid w:val="00A90CCD"/>
    <w:rsid w:val="00A90F1D"/>
    <w:rsid w:val="00A94BD2"/>
    <w:rsid w:val="00A94DAB"/>
    <w:rsid w:val="00A956EF"/>
    <w:rsid w:val="00A9634E"/>
    <w:rsid w:val="00A969C4"/>
    <w:rsid w:val="00A96A2C"/>
    <w:rsid w:val="00A96B5D"/>
    <w:rsid w:val="00A974C0"/>
    <w:rsid w:val="00AA0059"/>
    <w:rsid w:val="00AA0137"/>
    <w:rsid w:val="00AA028C"/>
    <w:rsid w:val="00AA10E6"/>
    <w:rsid w:val="00AA12CA"/>
    <w:rsid w:val="00AA2611"/>
    <w:rsid w:val="00AA283D"/>
    <w:rsid w:val="00AA2866"/>
    <w:rsid w:val="00AA31D4"/>
    <w:rsid w:val="00AA36A6"/>
    <w:rsid w:val="00AA38F7"/>
    <w:rsid w:val="00AA3F06"/>
    <w:rsid w:val="00AA50F6"/>
    <w:rsid w:val="00AA537B"/>
    <w:rsid w:val="00AA5482"/>
    <w:rsid w:val="00AA5AE9"/>
    <w:rsid w:val="00AA61DD"/>
    <w:rsid w:val="00AA6430"/>
    <w:rsid w:val="00AA6836"/>
    <w:rsid w:val="00AA69B5"/>
    <w:rsid w:val="00AA6A73"/>
    <w:rsid w:val="00AA750B"/>
    <w:rsid w:val="00AA7C18"/>
    <w:rsid w:val="00AA7D09"/>
    <w:rsid w:val="00AA7DB9"/>
    <w:rsid w:val="00AA7F9A"/>
    <w:rsid w:val="00AB0457"/>
    <w:rsid w:val="00AB155A"/>
    <w:rsid w:val="00AB1EDD"/>
    <w:rsid w:val="00AB211A"/>
    <w:rsid w:val="00AB257E"/>
    <w:rsid w:val="00AB2CB6"/>
    <w:rsid w:val="00AB2FCF"/>
    <w:rsid w:val="00AB3D3D"/>
    <w:rsid w:val="00AB3D84"/>
    <w:rsid w:val="00AB3EB1"/>
    <w:rsid w:val="00AB3F81"/>
    <w:rsid w:val="00AB486A"/>
    <w:rsid w:val="00AB548E"/>
    <w:rsid w:val="00AB6000"/>
    <w:rsid w:val="00AB6262"/>
    <w:rsid w:val="00AB6725"/>
    <w:rsid w:val="00AB6B3E"/>
    <w:rsid w:val="00AB6D52"/>
    <w:rsid w:val="00AB6E03"/>
    <w:rsid w:val="00AB7941"/>
    <w:rsid w:val="00AB7E2E"/>
    <w:rsid w:val="00AB7EC2"/>
    <w:rsid w:val="00AC0208"/>
    <w:rsid w:val="00AC1009"/>
    <w:rsid w:val="00AC1228"/>
    <w:rsid w:val="00AC13B1"/>
    <w:rsid w:val="00AC17D9"/>
    <w:rsid w:val="00AC1A81"/>
    <w:rsid w:val="00AC1C71"/>
    <w:rsid w:val="00AC1F6D"/>
    <w:rsid w:val="00AC2C83"/>
    <w:rsid w:val="00AC334A"/>
    <w:rsid w:val="00AC3741"/>
    <w:rsid w:val="00AC4030"/>
    <w:rsid w:val="00AC481D"/>
    <w:rsid w:val="00AC4B3C"/>
    <w:rsid w:val="00AC53E0"/>
    <w:rsid w:val="00AC59D1"/>
    <w:rsid w:val="00AC6078"/>
    <w:rsid w:val="00AC6423"/>
    <w:rsid w:val="00AC689F"/>
    <w:rsid w:val="00AC6939"/>
    <w:rsid w:val="00AC6CB6"/>
    <w:rsid w:val="00AC7F0F"/>
    <w:rsid w:val="00AC7FB2"/>
    <w:rsid w:val="00AD06DC"/>
    <w:rsid w:val="00AD0863"/>
    <w:rsid w:val="00AD0D5A"/>
    <w:rsid w:val="00AD1C57"/>
    <w:rsid w:val="00AD1CC2"/>
    <w:rsid w:val="00AD1EE9"/>
    <w:rsid w:val="00AD267C"/>
    <w:rsid w:val="00AD326D"/>
    <w:rsid w:val="00AD55B4"/>
    <w:rsid w:val="00AD56BA"/>
    <w:rsid w:val="00AD62D3"/>
    <w:rsid w:val="00AD6370"/>
    <w:rsid w:val="00AD6F62"/>
    <w:rsid w:val="00AD7024"/>
    <w:rsid w:val="00AE059B"/>
    <w:rsid w:val="00AE08F7"/>
    <w:rsid w:val="00AE0A42"/>
    <w:rsid w:val="00AE0ED0"/>
    <w:rsid w:val="00AE1157"/>
    <w:rsid w:val="00AE11AC"/>
    <w:rsid w:val="00AE23F7"/>
    <w:rsid w:val="00AE25AD"/>
    <w:rsid w:val="00AE376F"/>
    <w:rsid w:val="00AE3C36"/>
    <w:rsid w:val="00AE3FDB"/>
    <w:rsid w:val="00AE4A18"/>
    <w:rsid w:val="00AE4DA0"/>
    <w:rsid w:val="00AE4F3E"/>
    <w:rsid w:val="00AE5CBE"/>
    <w:rsid w:val="00AE61E0"/>
    <w:rsid w:val="00AE678F"/>
    <w:rsid w:val="00AF001F"/>
    <w:rsid w:val="00AF1079"/>
    <w:rsid w:val="00AF13D5"/>
    <w:rsid w:val="00AF3640"/>
    <w:rsid w:val="00AF4A4F"/>
    <w:rsid w:val="00AF5104"/>
    <w:rsid w:val="00AF6246"/>
    <w:rsid w:val="00AF6D2B"/>
    <w:rsid w:val="00AF6E57"/>
    <w:rsid w:val="00AF722E"/>
    <w:rsid w:val="00AF7572"/>
    <w:rsid w:val="00B00800"/>
    <w:rsid w:val="00B00A78"/>
    <w:rsid w:val="00B01531"/>
    <w:rsid w:val="00B01608"/>
    <w:rsid w:val="00B019B7"/>
    <w:rsid w:val="00B02050"/>
    <w:rsid w:val="00B029AD"/>
    <w:rsid w:val="00B034F4"/>
    <w:rsid w:val="00B03FC1"/>
    <w:rsid w:val="00B046AB"/>
    <w:rsid w:val="00B04A71"/>
    <w:rsid w:val="00B04A8B"/>
    <w:rsid w:val="00B0602E"/>
    <w:rsid w:val="00B06104"/>
    <w:rsid w:val="00B06306"/>
    <w:rsid w:val="00B068BC"/>
    <w:rsid w:val="00B06D9B"/>
    <w:rsid w:val="00B07E2A"/>
    <w:rsid w:val="00B1054F"/>
    <w:rsid w:val="00B10F80"/>
    <w:rsid w:val="00B11154"/>
    <w:rsid w:val="00B11C1D"/>
    <w:rsid w:val="00B12399"/>
    <w:rsid w:val="00B123A5"/>
    <w:rsid w:val="00B12F83"/>
    <w:rsid w:val="00B13411"/>
    <w:rsid w:val="00B13473"/>
    <w:rsid w:val="00B13E68"/>
    <w:rsid w:val="00B14135"/>
    <w:rsid w:val="00B14E73"/>
    <w:rsid w:val="00B14FE3"/>
    <w:rsid w:val="00B1539B"/>
    <w:rsid w:val="00B155B9"/>
    <w:rsid w:val="00B15B3B"/>
    <w:rsid w:val="00B15EDE"/>
    <w:rsid w:val="00B1781C"/>
    <w:rsid w:val="00B2012A"/>
    <w:rsid w:val="00B20549"/>
    <w:rsid w:val="00B208FC"/>
    <w:rsid w:val="00B20F3C"/>
    <w:rsid w:val="00B2119E"/>
    <w:rsid w:val="00B22234"/>
    <w:rsid w:val="00B224E9"/>
    <w:rsid w:val="00B23087"/>
    <w:rsid w:val="00B23C05"/>
    <w:rsid w:val="00B24962"/>
    <w:rsid w:val="00B24D26"/>
    <w:rsid w:val="00B24F1C"/>
    <w:rsid w:val="00B24F43"/>
    <w:rsid w:val="00B25004"/>
    <w:rsid w:val="00B254E0"/>
    <w:rsid w:val="00B261B8"/>
    <w:rsid w:val="00B2681A"/>
    <w:rsid w:val="00B26EC0"/>
    <w:rsid w:val="00B26F4C"/>
    <w:rsid w:val="00B31838"/>
    <w:rsid w:val="00B31BC9"/>
    <w:rsid w:val="00B31F17"/>
    <w:rsid w:val="00B320A3"/>
    <w:rsid w:val="00B32C01"/>
    <w:rsid w:val="00B32EAC"/>
    <w:rsid w:val="00B3358A"/>
    <w:rsid w:val="00B337CD"/>
    <w:rsid w:val="00B3469E"/>
    <w:rsid w:val="00B353DA"/>
    <w:rsid w:val="00B35B25"/>
    <w:rsid w:val="00B35CB0"/>
    <w:rsid w:val="00B368AD"/>
    <w:rsid w:val="00B36B65"/>
    <w:rsid w:val="00B36D2C"/>
    <w:rsid w:val="00B37564"/>
    <w:rsid w:val="00B37B66"/>
    <w:rsid w:val="00B37F34"/>
    <w:rsid w:val="00B406E6"/>
    <w:rsid w:val="00B40B2A"/>
    <w:rsid w:val="00B40F29"/>
    <w:rsid w:val="00B413C9"/>
    <w:rsid w:val="00B41445"/>
    <w:rsid w:val="00B41569"/>
    <w:rsid w:val="00B418A6"/>
    <w:rsid w:val="00B41C60"/>
    <w:rsid w:val="00B41E0E"/>
    <w:rsid w:val="00B4272F"/>
    <w:rsid w:val="00B42908"/>
    <w:rsid w:val="00B4308A"/>
    <w:rsid w:val="00B44A6F"/>
    <w:rsid w:val="00B45199"/>
    <w:rsid w:val="00B4542E"/>
    <w:rsid w:val="00B45BA3"/>
    <w:rsid w:val="00B466E9"/>
    <w:rsid w:val="00B46AC8"/>
    <w:rsid w:val="00B46EFA"/>
    <w:rsid w:val="00B47C04"/>
    <w:rsid w:val="00B47D20"/>
    <w:rsid w:val="00B500CA"/>
    <w:rsid w:val="00B50E58"/>
    <w:rsid w:val="00B51171"/>
    <w:rsid w:val="00B51314"/>
    <w:rsid w:val="00B515AE"/>
    <w:rsid w:val="00B51AFF"/>
    <w:rsid w:val="00B52167"/>
    <w:rsid w:val="00B52401"/>
    <w:rsid w:val="00B529F5"/>
    <w:rsid w:val="00B52AC4"/>
    <w:rsid w:val="00B53041"/>
    <w:rsid w:val="00B53FF4"/>
    <w:rsid w:val="00B54D34"/>
    <w:rsid w:val="00B55058"/>
    <w:rsid w:val="00B5572A"/>
    <w:rsid w:val="00B55B9C"/>
    <w:rsid w:val="00B55D91"/>
    <w:rsid w:val="00B56240"/>
    <w:rsid w:val="00B5646C"/>
    <w:rsid w:val="00B5672A"/>
    <w:rsid w:val="00B60E7D"/>
    <w:rsid w:val="00B61155"/>
    <w:rsid w:val="00B6131E"/>
    <w:rsid w:val="00B622F6"/>
    <w:rsid w:val="00B62387"/>
    <w:rsid w:val="00B62CA5"/>
    <w:rsid w:val="00B635B2"/>
    <w:rsid w:val="00B6367F"/>
    <w:rsid w:val="00B63FAC"/>
    <w:rsid w:val="00B641A0"/>
    <w:rsid w:val="00B648E9"/>
    <w:rsid w:val="00B64A0B"/>
    <w:rsid w:val="00B64A21"/>
    <w:rsid w:val="00B6586B"/>
    <w:rsid w:val="00B660BA"/>
    <w:rsid w:val="00B66404"/>
    <w:rsid w:val="00B673DF"/>
    <w:rsid w:val="00B679A9"/>
    <w:rsid w:val="00B70101"/>
    <w:rsid w:val="00B704A6"/>
    <w:rsid w:val="00B70B50"/>
    <w:rsid w:val="00B716BB"/>
    <w:rsid w:val="00B71717"/>
    <w:rsid w:val="00B717A3"/>
    <w:rsid w:val="00B7267F"/>
    <w:rsid w:val="00B72987"/>
    <w:rsid w:val="00B72BF9"/>
    <w:rsid w:val="00B73452"/>
    <w:rsid w:val="00B73B99"/>
    <w:rsid w:val="00B74A2B"/>
    <w:rsid w:val="00B75251"/>
    <w:rsid w:val="00B75B5B"/>
    <w:rsid w:val="00B7613C"/>
    <w:rsid w:val="00B77B99"/>
    <w:rsid w:val="00B77E45"/>
    <w:rsid w:val="00B803AA"/>
    <w:rsid w:val="00B8130F"/>
    <w:rsid w:val="00B81CEE"/>
    <w:rsid w:val="00B82129"/>
    <w:rsid w:val="00B8256B"/>
    <w:rsid w:val="00B83809"/>
    <w:rsid w:val="00B83823"/>
    <w:rsid w:val="00B83B2F"/>
    <w:rsid w:val="00B83B56"/>
    <w:rsid w:val="00B84B01"/>
    <w:rsid w:val="00B85220"/>
    <w:rsid w:val="00B85B76"/>
    <w:rsid w:val="00B86A3F"/>
    <w:rsid w:val="00B871DB"/>
    <w:rsid w:val="00B87AB0"/>
    <w:rsid w:val="00B87D8B"/>
    <w:rsid w:val="00B905FD"/>
    <w:rsid w:val="00B90CD7"/>
    <w:rsid w:val="00B91471"/>
    <w:rsid w:val="00B91996"/>
    <w:rsid w:val="00B92EF0"/>
    <w:rsid w:val="00B93113"/>
    <w:rsid w:val="00B9357E"/>
    <w:rsid w:val="00B95071"/>
    <w:rsid w:val="00B962B9"/>
    <w:rsid w:val="00B96302"/>
    <w:rsid w:val="00B9673A"/>
    <w:rsid w:val="00B97486"/>
    <w:rsid w:val="00B97BCF"/>
    <w:rsid w:val="00BA0239"/>
    <w:rsid w:val="00BA0403"/>
    <w:rsid w:val="00BA0A9C"/>
    <w:rsid w:val="00BA0D92"/>
    <w:rsid w:val="00BA100A"/>
    <w:rsid w:val="00BA12B7"/>
    <w:rsid w:val="00BA15F1"/>
    <w:rsid w:val="00BA1C67"/>
    <w:rsid w:val="00BA1C99"/>
    <w:rsid w:val="00BA28A7"/>
    <w:rsid w:val="00BA2C2A"/>
    <w:rsid w:val="00BA372A"/>
    <w:rsid w:val="00BA4019"/>
    <w:rsid w:val="00BA411B"/>
    <w:rsid w:val="00BA4655"/>
    <w:rsid w:val="00BA47FB"/>
    <w:rsid w:val="00BA487F"/>
    <w:rsid w:val="00BA48C3"/>
    <w:rsid w:val="00BA49B4"/>
    <w:rsid w:val="00BA49D0"/>
    <w:rsid w:val="00BA537D"/>
    <w:rsid w:val="00BA54D7"/>
    <w:rsid w:val="00BA583C"/>
    <w:rsid w:val="00BA5E08"/>
    <w:rsid w:val="00BA6003"/>
    <w:rsid w:val="00BA6194"/>
    <w:rsid w:val="00BA66AF"/>
    <w:rsid w:val="00BA77EE"/>
    <w:rsid w:val="00BA7EA5"/>
    <w:rsid w:val="00BB000C"/>
    <w:rsid w:val="00BB109C"/>
    <w:rsid w:val="00BB13F9"/>
    <w:rsid w:val="00BB157A"/>
    <w:rsid w:val="00BB2E74"/>
    <w:rsid w:val="00BB2E8E"/>
    <w:rsid w:val="00BB332E"/>
    <w:rsid w:val="00BB33BE"/>
    <w:rsid w:val="00BB3A0D"/>
    <w:rsid w:val="00BB3B4B"/>
    <w:rsid w:val="00BB4435"/>
    <w:rsid w:val="00BB4613"/>
    <w:rsid w:val="00BB464E"/>
    <w:rsid w:val="00BB46A2"/>
    <w:rsid w:val="00BB4D5B"/>
    <w:rsid w:val="00BB4EC3"/>
    <w:rsid w:val="00BB69C7"/>
    <w:rsid w:val="00BB6E05"/>
    <w:rsid w:val="00BB779F"/>
    <w:rsid w:val="00BB7A21"/>
    <w:rsid w:val="00BC01DC"/>
    <w:rsid w:val="00BC116C"/>
    <w:rsid w:val="00BC297E"/>
    <w:rsid w:val="00BC2EDD"/>
    <w:rsid w:val="00BC3162"/>
    <w:rsid w:val="00BC31ED"/>
    <w:rsid w:val="00BC3A13"/>
    <w:rsid w:val="00BC3D6E"/>
    <w:rsid w:val="00BC3E44"/>
    <w:rsid w:val="00BC47B3"/>
    <w:rsid w:val="00BC488B"/>
    <w:rsid w:val="00BC49CD"/>
    <w:rsid w:val="00BC52AF"/>
    <w:rsid w:val="00BC5ABE"/>
    <w:rsid w:val="00BC5EBE"/>
    <w:rsid w:val="00BC60A7"/>
    <w:rsid w:val="00BC60EC"/>
    <w:rsid w:val="00BC61A0"/>
    <w:rsid w:val="00BC6C31"/>
    <w:rsid w:val="00BC7432"/>
    <w:rsid w:val="00BC7FD4"/>
    <w:rsid w:val="00BD0DFF"/>
    <w:rsid w:val="00BD1F79"/>
    <w:rsid w:val="00BD221E"/>
    <w:rsid w:val="00BD34CD"/>
    <w:rsid w:val="00BD34DA"/>
    <w:rsid w:val="00BD37EF"/>
    <w:rsid w:val="00BD398F"/>
    <w:rsid w:val="00BD4167"/>
    <w:rsid w:val="00BD42FC"/>
    <w:rsid w:val="00BD48FE"/>
    <w:rsid w:val="00BD4F41"/>
    <w:rsid w:val="00BD5B4B"/>
    <w:rsid w:val="00BD5D78"/>
    <w:rsid w:val="00BD6185"/>
    <w:rsid w:val="00BD6D1F"/>
    <w:rsid w:val="00BD6DB6"/>
    <w:rsid w:val="00BD6E8E"/>
    <w:rsid w:val="00BD7439"/>
    <w:rsid w:val="00BD7AE5"/>
    <w:rsid w:val="00BD7EDC"/>
    <w:rsid w:val="00BD7FA3"/>
    <w:rsid w:val="00BE0AC7"/>
    <w:rsid w:val="00BE118C"/>
    <w:rsid w:val="00BE1AD2"/>
    <w:rsid w:val="00BE1DB3"/>
    <w:rsid w:val="00BE214D"/>
    <w:rsid w:val="00BE24D7"/>
    <w:rsid w:val="00BE2582"/>
    <w:rsid w:val="00BE2F1F"/>
    <w:rsid w:val="00BE3686"/>
    <w:rsid w:val="00BE39C0"/>
    <w:rsid w:val="00BE4471"/>
    <w:rsid w:val="00BE4923"/>
    <w:rsid w:val="00BE4C92"/>
    <w:rsid w:val="00BE51E2"/>
    <w:rsid w:val="00BE597F"/>
    <w:rsid w:val="00BE5DEE"/>
    <w:rsid w:val="00BE60AE"/>
    <w:rsid w:val="00BE623A"/>
    <w:rsid w:val="00BE63EC"/>
    <w:rsid w:val="00BE63F5"/>
    <w:rsid w:val="00BE6530"/>
    <w:rsid w:val="00BE66EA"/>
    <w:rsid w:val="00BE6D53"/>
    <w:rsid w:val="00BE70E0"/>
    <w:rsid w:val="00BE7403"/>
    <w:rsid w:val="00BE74C4"/>
    <w:rsid w:val="00BE79DD"/>
    <w:rsid w:val="00BE7FCB"/>
    <w:rsid w:val="00BE7FE2"/>
    <w:rsid w:val="00BF01AB"/>
    <w:rsid w:val="00BF050B"/>
    <w:rsid w:val="00BF19E7"/>
    <w:rsid w:val="00BF1D03"/>
    <w:rsid w:val="00BF2162"/>
    <w:rsid w:val="00BF2AAE"/>
    <w:rsid w:val="00BF410D"/>
    <w:rsid w:val="00BF5085"/>
    <w:rsid w:val="00BF50E9"/>
    <w:rsid w:val="00BF59DE"/>
    <w:rsid w:val="00BF5D70"/>
    <w:rsid w:val="00BF5E75"/>
    <w:rsid w:val="00BF606D"/>
    <w:rsid w:val="00BF7138"/>
    <w:rsid w:val="00C00370"/>
    <w:rsid w:val="00C0070C"/>
    <w:rsid w:val="00C00888"/>
    <w:rsid w:val="00C00D63"/>
    <w:rsid w:val="00C0129B"/>
    <w:rsid w:val="00C01600"/>
    <w:rsid w:val="00C026CE"/>
    <w:rsid w:val="00C026D6"/>
    <w:rsid w:val="00C038C1"/>
    <w:rsid w:val="00C03F12"/>
    <w:rsid w:val="00C03F6C"/>
    <w:rsid w:val="00C045C0"/>
    <w:rsid w:val="00C0571F"/>
    <w:rsid w:val="00C058F7"/>
    <w:rsid w:val="00C0595A"/>
    <w:rsid w:val="00C05EDF"/>
    <w:rsid w:val="00C06396"/>
    <w:rsid w:val="00C064F0"/>
    <w:rsid w:val="00C06C62"/>
    <w:rsid w:val="00C1001F"/>
    <w:rsid w:val="00C10FFB"/>
    <w:rsid w:val="00C12411"/>
    <w:rsid w:val="00C1242B"/>
    <w:rsid w:val="00C1262D"/>
    <w:rsid w:val="00C12DF3"/>
    <w:rsid w:val="00C13F7D"/>
    <w:rsid w:val="00C14147"/>
    <w:rsid w:val="00C14440"/>
    <w:rsid w:val="00C1449A"/>
    <w:rsid w:val="00C14DED"/>
    <w:rsid w:val="00C1543B"/>
    <w:rsid w:val="00C15848"/>
    <w:rsid w:val="00C1596D"/>
    <w:rsid w:val="00C16D4C"/>
    <w:rsid w:val="00C17A74"/>
    <w:rsid w:val="00C17D0F"/>
    <w:rsid w:val="00C2019E"/>
    <w:rsid w:val="00C2074E"/>
    <w:rsid w:val="00C20850"/>
    <w:rsid w:val="00C2124C"/>
    <w:rsid w:val="00C219ED"/>
    <w:rsid w:val="00C22858"/>
    <w:rsid w:val="00C2291C"/>
    <w:rsid w:val="00C22D24"/>
    <w:rsid w:val="00C22D76"/>
    <w:rsid w:val="00C22E2A"/>
    <w:rsid w:val="00C230E3"/>
    <w:rsid w:val="00C2344A"/>
    <w:rsid w:val="00C23927"/>
    <w:rsid w:val="00C24254"/>
    <w:rsid w:val="00C244A6"/>
    <w:rsid w:val="00C246EE"/>
    <w:rsid w:val="00C25953"/>
    <w:rsid w:val="00C25A17"/>
    <w:rsid w:val="00C25A1C"/>
    <w:rsid w:val="00C25DA8"/>
    <w:rsid w:val="00C26D45"/>
    <w:rsid w:val="00C27611"/>
    <w:rsid w:val="00C2770F"/>
    <w:rsid w:val="00C27D0C"/>
    <w:rsid w:val="00C302EE"/>
    <w:rsid w:val="00C305C3"/>
    <w:rsid w:val="00C30D19"/>
    <w:rsid w:val="00C31037"/>
    <w:rsid w:val="00C315C6"/>
    <w:rsid w:val="00C318B0"/>
    <w:rsid w:val="00C31E22"/>
    <w:rsid w:val="00C3287D"/>
    <w:rsid w:val="00C34D29"/>
    <w:rsid w:val="00C34F74"/>
    <w:rsid w:val="00C35480"/>
    <w:rsid w:val="00C35A13"/>
    <w:rsid w:val="00C362A5"/>
    <w:rsid w:val="00C366A8"/>
    <w:rsid w:val="00C36D3B"/>
    <w:rsid w:val="00C36F57"/>
    <w:rsid w:val="00C3746B"/>
    <w:rsid w:val="00C37F4E"/>
    <w:rsid w:val="00C37F8C"/>
    <w:rsid w:val="00C40141"/>
    <w:rsid w:val="00C40187"/>
    <w:rsid w:val="00C40761"/>
    <w:rsid w:val="00C40928"/>
    <w:rsid w:val="00C40E70"/>
    <w:rsid w:val="00C417AE"/>
    <w:rsid w:val="00C41EF1"/>
    <w:rsid w:val="00C41FB5"/>
    <w:rsid w:val="00C43663"/>
    <w:rsid w:val="00C43A8C"/>
    <w:rsid w:val="00C4454B"/>
    <w:rsid w:val="00C448BE"/>
    <w:rsid w:val="00C45A5A"/>
    <w:rsid w:val="00C45AA6"/>
    <w:rsid w:val="00C45EC3"/>
    <w:rsid w:val="00C46116"/>
    <w:rsid w:val="00C46139"/>
    <w:rsid w:val="00C461E1"/>
    <w:rsid w:val="00C46979"/>
    <w:rsid w:val="00C46EB3"/>
    <w:rsid w:val="00C474BB"/>
    <w:rsid w:val="00C47561"/>
    <w:rsid w:val="00C4760C"/>
    <w:rsid w:val="00C47F05"/>
    <w:rsid w:val="00C501A5"/>
    <w:rsid w:val="00C50B85"/>
    <w:rsid w:val="00C5176D"/>
    <w:rsid w:val="00C5225C"/>
    <w:rsid w:val="00C52A3D"/>
    <w:rsid w:val="00C535D4"/>
    <w:rsid w:val="00C538D7"/>
    <w:rsid w:val="00C5430B"/>
    <w:rsid w:val="00C54B5E"/>
    <w:rsid w:val="00C55825"/>
    <w:rsid w:val="00C55AC7"/>
    <w:rsid w:val="00C561A5"/>
    <w:rsid w:val="00C5624B"/>
    <w:rsid w:val="00C5746C"/>
    <w:rsid w:val="00C57A53"/>
    <w:rsid w:val="00C57B89"/>
    <w:rsid w:val="00C6019C"/>
    <w:rsid w:val="00C6152F"/>
    <w:rsid w:val="00C6166B"/>
    <w:rsid w:val="00C61A43"/>
    <w:rsid w:val="00C61DFD"/>
    <w:rsid w:val="00C620BE"/>
    <w:rsid w:val="00C620C1"/>
    <w:rsid w:val="00C62757"/>
    <w:rsid w:val="00C62BC8"/>
    <w:rsid w:val="00C62E85"/>
    <w:rsid w:val="00C63597"/>
    <w:rsid w:val="00C635D0"/>
    <w:rsid w:val="00C6423C"/>
    <w:rsid w:val="00C64A8A"/>
    <w:rsid w:val="00C64BFD"/>
    <w:rsid w:val="00C6528F"/>
    <w:rsid w:val="00C65811"/>
    <w:rsid w:val="00C65935"/>
    <w:rsid w:val="00C65F03"/>
    <w:rsid w:val="00C66132"/>
    <w:rsid w:val="00C663F8"/>
    <w:rsid w:val="00C66705"/>
    <w:rsid w:val="00C674B6"/>
    <w:rsid w:val="00C711A3"/>
    <w:rsid w:val="00C713E2"/>
    <w:rsid w:val="00C7143E"/>
    <w:rsid w:val="00C71576"/>
    <w:rsid w:val="00C71655"/>
    <w:rsid w:val="00C718F2"/>
    <w:rsid w:val="00C72589"/>
    <w:rsid w:val="00C72681"/>
    <w:rsid w:val="00C72833"/>
    <w:rsid w:val="00C7303A"/>
    <w:rsid w:val="00C74CA2"/>
    <w:rsid w:val="00C75372"/>
    <w:rsid w:val="00C757C7"/>
    <w:rsid w:val="00C75FBB"/>
    <w:rsid w:val="00C771BA"/>
    <w:rsid w:val="00C7726C"/>
    <w:rsid w:val="00C774F6"/>
    <w:rsid w:val="00C77507"/>
    <w:rsid w:val="00C80F8C"/>
    <w:rsid w:val="00C81190"/>
    <w:rsid w:val="00C81202"/>
    <w:rsid w:val="00C8229F"/>
    <w:rsid w:val="00C82F59"/>
    <w:rsid w:val="00C830DF"/>
    <w:rsid w:val="00C832B1"/>
    <w:rsid w:val="00C83405"/>
    <w:rsid w:val="00C83571"/>
    <w:rsid w:val="00C83B84"/>
    <w:rsid w:val="00C83EBA"/>
    <w:rsid w:val="00C83FE6"/>
    <w:rsid w:val="00C84623"/>
    <w:rsid w:val="00C84874"/>
    <w:rsid w:val="00C85387"/>
    <w:rsid w:val="00C853E5"/>
    <w:rsid w:val="00C85594"/>
    <w:rsid w:val="00C85A65"/>
    <w:rsid w:val="00C85D22"/>
    <w:rsid w:val="00C85DDA"/>
    <w:rsid w:val="00C8624A"/>
    <w:rsid w:val="00C862FE"/>
    <w:rsid w:val="00C863CC"/>
    <w:rsid w:val="00C865EB"/>
    <w:rsid w:val="00C867EE"/>
    <w:rsid w:val="00C868DF"/>
    <w:rsid w:val="00C878C3"/>
    <w:rsid w:val="00C900E2"/>
    <w:rsid w:val="00C9144E"/>
    <w:rsid w:val="00C91C02"/>
    <w:rsid w:val="00C91CE0"/>
    <w:rsid w:val="00C91E52"/>
    <w:rsid w:val="00C927AD"/>
    <w:rsid w:val="00C92C06"/>
    <w:rsid w:val="00C937A5"/>
    <w:rsid w:val="00C93E55"/>
    <w:rsid w:val="00C940E5"/>
    <w:rsid w:val="00C94236"/>
    <w:rsid w:val="00C946B9"/>
    <w:rsid w:val="00C94A0E"/>
    <w:rsid w:val="00C953B1"/>
    <w:rsid w:val="00C96617"/>
    <w:rsid w:val="00C96CDB"/>
    <w:rsid w:val="00C9777F"/>
    <w:rsid w:val="00C97873"/>
    <w:rsid w:val="00CA07E5"/>
    <w:rsid w:val="00CA0EFC"/>
    <w:rsid w:val="00CA188D"/>
    <w:rsid w:val="00CA1950"/>
    <w:rsid w:val="00CA1FBD"/>
    <w:rsid w:val="00CA27C7"/>
    <w:rsid w:val="00CA365C"/>
    <w:rsid w:val="00CA373D"/>
    <w:rsid w:val="00CA41DB"/>
    <w:rsid w:val="00CA52A1"/>
    <w:rsid w:val="00CA5494"/>
    <w:rsid w:val="00CA553B"/>
    <w:rsid w:val="00CA594F"/>
    <w:rsid w:val="00CA5ADA"/>
    <w:rsid w:val="00CA5F5C"/>
    <w:rsid w:val="00CA61BD"/>
    <w:rsid w:val="00CA624B"/>
    <w:rsid w:val="00CA633B"/>
    <w:rsid w:val="00CA6523"/>
    <w:rsid w:val="00CA76D9"/>
    <w:rsid w:val="00CA795D"/>
    <w:rsid w:val="00CA7D51"/>
    <w:rsid w:val="00CA7F11"/>
    <w:rsid w:val="00CB07C7"/>
    <w:rsid w:val="00CB0A0F"/>
    <w:rsid w:val="00CB183D"/>
    <w:rsid w:val="00CB1896"/>
    <w:rsid w:val="00CB1A91"/>
    <w:rsid w:val="00CB24A3"/>
    <w:rsid w:val="00CB3338"/>
    <w:rsid w:val="00CB3479"/>
    <w:rsid w:val="00CB3575"/>
    <w:rsid w:val="00CB3EC0"/>
    <w:rsid w:val="00CB42AF"/>
    <w:rsid w:val="00CB48A1"/>
    <w:rsid w:val="00CB4B98"/>
    <w:rsid w:val="00CB5803"/>
    <w:rsid w:val="00CB5814"/>
    <w:rsid w:val="00CB6C40"/>
    <w:rsid w:val="00CB6D1A"/>
    <w:rsid w:val="00CB75BE"/>
    <w:rsid w:val="00CB7A71"/>
    <w:rsid w:val="00CB7B41"/>
    <w:rsid w:val="00CC019E"/>
    <w:rsid w:val="00CC0255"/>
    <w:rsid w:val="00CC08A3"/>
    <w:rsid w:val="00CC1ED7"/>
    <w:rsid w:val="00CC1F22"/>
    <w:rsid w:val="00CC26E9"/>
    <w:rsid w:val="00CC2927"/>
    <w:rsid w:val="00CC2E5D"/>
    <w:rsid w:val="00CC3236"/>
    <w:rsid w:val="00CC3242"/>
    <w:rsid w:val="00CC340D"/>
    <w:rsid w:val="00CC355C"/>
    <w:rsid w:val="00CC36F1"/>
    <w:rsid w:val="00CC36FC"/>
    <w:rsid w:val="00CC3C1B"/>
    <w:rsid w:val="00CC436D"/>
    <w:rsid w:val="00CC49A8"/>
    <w:rsid w:val="00CC4AD3"/>
    <w:rsid w:val="00CC582E"/>
    <w:rsid w:val="00CC6080"/>
    <w:rsid w:val="00CC6BA4"/>
    <w:rsid w:val="00CC6E12"/>
    <w:rsid w:val="00CC706D"/>
    <w:rsid w:val="00CC7079"/>
    <w:rsid w:val="00CC7282"/>
    <w:rsid w:val="00CC786F"/>
    <w:rsid w:val="00CD0AFC"/>
    <w:rsid w:val="00CD17CD"/>
    <w:rsid w:val="00CD1C89"/>
    <w:rsid w:val="00CD1D89"/>
    <w:rsid w:val="00CD2E78"/>
    <w:rsid w:val="00CD30E9"/>
    <w:rsid w:val="00CD33FB"/>
    <w:rsid w:val="00CD3739"/>
    <w:rsid w:val="00CD5374"/>
    <w:rsid w:val="00CD5515"/>
    <w:rsid w:val="00CD5E5C"/>
    <w:rsid w:val="00CD61EB"/>
    <w:rsid w:val="00CD62DC"/>
    <w:rsid w:val="00CD68F2"/>
    <w:rsid w:val="00CD7489"/>
    <w:rsid w:val="00CD79F2"/>
    <w:rsid w:val="00CE046B"/>
    <w:rsid w:val="00CE0C08"/>
    <w:rsid w:val="00CE0C29"/>
    <w:rsid w:val="00CE1044"/>
    <w:rsid w:val="00CE1721"/>
    <w:rsid w:val="00CE179D"/>
    <w:rsid w:val="00CE1AF1"/>
    <w:rsid w:val="00CE1C38"/>
    <w:rsid w:val="00CE1C62"/>
    <w:rsid w:val="00CE1CB6"/>
    <w:rsid w:val="00CE2173"/>
    <w:rsid w:val="00CE317D"/>
    <w:rsid w:val="00CE3823"/>
    <w:rsid w:val="00CE4095"/>
    <w:rsid w:val="00CE409A"/>
    <w:rsid w:val="00CE5408"/>
    <w:rsid w:val="00CE58EA"/>
    <w:rsid w:val="00CE5935"/>
    <w:rsid w:val="00CE5BA1"/>
    <w:rsid w:val="00CE6827"/>
    <w:rsid w:val="00CE7A63"/>
    <w:rsid w:val="00CE7C9D"/>
    <w:rsid w:val="00CE7D1B"/>
    <w:rsid w:val="00CF0A0A"/>
    <w:rsid w:val="00CF0BB8"/>
    <w:rsid w:val="00CF0D61"/>
    <w:rsid w:val="00CF1291"/>
    <w:rsid w:val="00CF1C17"/>
    <w:rsid w:val="00CF1E29"/>
    <w:rsid w:val="00CF1F3C"/>
    <w:rsid w:val="00CF1FB4"/>
    <w:rsid w:val="00CF2379"/>
    <w:rsid w:val="00CF2B8C"/>
    <w:rsid w:val="00CF2BF1"/>
    <w:rsid w:val="00CF2D52"/>
    <w:rsid w:val="00CF2FFB"/>
    <w:rsid w:val="00CF3344"/>
    <w:rsid w:val="00CF37AD"/>
    <w:rsid w:val="00CF3930"/>
    <w:rsid w:val="00CF39DD"/>
    <w:rsid w:val="00CF4A65"/>
    <w:rsid w:val="00CF4B48"/>
    <w:rsid w:val="00CF5DFB"/>
    <w:rsid w:val="00CF620C"/>
    <w:rsid w:val="00CF6317"/>
    <w:rsid w:val="00CF70C8"/>
    <w:rsid w:val="00CF741E"/>
    <w:rsid w:val="00CF74B4"/>
    <w:rsid w:val="00CF7B52"/>
    <w:rsid w:val="00CF7DF5"/>
    <w:rsid w:val="00CF7E5F"/>
    <w:rsid w:val="00D002A8"/>
    <w:rsid w:val="00D004E4"/>
    <w:rsid w:val="00D00567"/>
    <w:rsid w:val="00D00CCB"/>
    <w:rsid w:val="00D00F2B"/>
    <w:rsid w:val="00D013A1"/>
    <w:rsid w:val="00D01A6B"/>
    <w:rsid w:val="00D01F09"/>
    <w:rsid w:val="00D020F7"/>
    <w:rsid w:val="00D0302A"/>
    <w:rsid w:val="00D03FBC"/>
    <w:rsid w:val="00D0416F"/>
    <w:rsid w:val="00D04361"/>
    <w:rsid w:val="00D04446"/>
    <w:rsid w:val="00D078EA"/>
    <w:rsid w:val="00D1029B"/>
    <w:rsid w:val="00D106DA"/>
    <w:rsid w:val="00D10B83"/>
    <w:rsid w:val="00D10EB0"/>
    <w:rsid w:val="00D1151C"/>
    <w:rsid w:val="00D122F2"/>
    <w:rsid w:val="00D1261B"/>
    <w:rsid w:val="00D1289F"/>
    <w:rsid w:val="00D12EEC"/>
    <w:rsid w:val="00D131A1"/>
    <w:rsid w:val="00D153B0"/>
    <w:rsid w:val="00D15807"/>
    <w:rsid w:val="00D164EC"/>
    <w:rsid w:val="00D16659"/>
    <w:rsid w:val="00D16899"/>
    <w:rsid w:val="00D16CB9"/>
    <w:rsid w:val="00D17204"/>
    <w:rsid w:val="00D172A4"/>
    <w:rsid w:val="00D17354"/>
    <w:rsid w:val="00D17FCA"/>
    <w:rsid w:val="00D20141"/>
    <w:rsid w:val="00D20AC8"/>
    <w:rsid w:val="00D20E24"/>
    <w:rsid w:val="00D214B3"/>
    <w:rsid w:val="00D2248C"/>
    <w:rsid w:val="00D22E37"/>
    <w:rsid w:val="00D23172"/>
    <w:rsid w:val="00D23270"/>
    <w:rsid w:val="00D234AA"/>
    <w:rsid w:val="00D23682"/>
    <w:rsid w:val="00D24600"/>
    <w:rsid w:val="00D24702"/>
    <w:rsid w:val="00D249C6"/>
    <w:rsid w:val="00D252D6"/>
    <w:rsid w:val="00D25586"/>
    <w:rsid w:val="00D25659"/>
    <w:rsid w:val="00D25F1E"/>
    <w:rsid w:val="00D25F83"/>
    <w:rsid w:val="00D26677"/>
    <w:rsid w:val="00D272A0"/>
    <w:rsid w:val="00D30ADB"/>
    <w:rsid w:val="00D30BDE"/>
    <w:rsid w:val="00D30C38"/>
    <w:rsid w:val="00D31ECD"/>
    <w:rsid w:val="00D32071"/>
    <w:rsid w:val="00D32188"/>
    <w:rsid w:val="00D329FD"/>
    <w:rsid w:val="00D32B02"/>
    <w:rsid w:val="00D32CBB"/>
    <w:rsid w:val="00D3342D"/>
    <w:rsid w:val="00D33848"/>
    <w:rsid w:val="00D33B4A"/>
    <w:rsid w:val="00D33DCD"/>
    <w:rsid w:val="00D349C1"/>
    <w:rsid w:val="00D34ED4"/>
    <w:rsid w:val="00D350E3"/>
    <w:rsid w:val="00D3542A"/>
    <w:rsid w:val="00D35B6D"/>
    <w:rsid w:val="00D366C3"/>
    <w:rsid w:val="00D36965"/>
    <w:rsid w:val="00D36C21"/>
    <w:rsid w:val="00D37316"/>
    <w:rsid w:val="00D375DE"/>
    <w:rsid w:val="00D377A7"/>
    <w:rsid w:val="00D4110B"/>
    <w:rsid w:val="00D4116E"/>
    <w:rsid w:val="00D4155A"/>
    <w:rsid w:val="00D41DAE"/>
    <w:rsid w:val="00D41E2F"/>
    <w:rsid w:val="00D42136"/>
    <w:rsid w:val="00D42313"/>
    <w:rsid w:val="00D449EE"/>
    <w:rsid w:val="00D451ED"/>
    <w:rsid w:val="00D45D06"/>
    <w:rsid w:val="00D45F6C"/>
    <w:rsid w:val="00D46164"/>
    <w:rsid w:val="00D467A2"/>
    <w:rsid w:val="00D468DB"/>
    <w:rsid w:val="00D46D06"/>
    <w:rsid w:val="00D5096D"/>
    <w:rsid w:val="00D50D16"/>
    <w:rsid w:val="00D51E5C"/>
    <w:rsid w:val="00D51E7D"/>
    <w:rsid w:val="00D523C6"/>
    <w:rsid w:val="00D529F6"/>
    <w:rsid w:val="00D53E8C"/>
    <w:rsid w:val="00D55609"/>
    <w:rsid w:val="00D5595E"/>
    <w:rsid w:val="00D5636B"/>
    <w:rsid w:val="00D577D1"/>
    <w:rsid w:val="00D60972"/>
    <w:rsid w:val="00D609EC"/>
    <w:rsid w:val="00D60E87"/>
    <w:rsid w:val="00D61697"/>
    <w:rsid w:val="00D616AE"/>
    <w:rsid w:val="00D61AD3"/>
    <w:rsid w:val="00D61D23"/>
    <w:rsid w:val="00D63F07"/>
    <w:rsid w:val="00D642D0"/>
    <w:rsid w:val="00D647EF"/>
    <w:rsid w:val="00D648E1"/>
    <w:rsid w:val="00D655D1"/>
    <w:rsid w:val="00D66A74"/>
    <w:rsid w:val="00D66D15"/>
    <w:rsid w:val="00D700F6"/>
    <w:rsid w:val="00D70310"/>
    <w:rsid w:val="00D70B87"/>
    <w:rsid w:val="00D7293B"/>
    <w:rsid w:val="00D73264"/>
    <w:rsid w:val="00D73ADF"/>
    <w:rsid w:val="00D73C94"/>
    <w:rsid w:val="00D7587C"/>
    <w:rsid w:val="00D75A71"/>
    <w:rsid w:val="00D75BB6"/>
    <w:rsid w:val="00D75D18"/>
    <w:rsid w:val="00D76492"/>
    <w:rsid w:val="00D76EF9"/>
    <w:rsid w:val="00D7734B"/>
    <w:rsid w:val="00D80629"/>
    <w:rsid w:val="00D80E76"/>
    <w:rsid w:val="00D81688"/>
    <w:rsid w:val="00D816B5"/>
    <w:rsid w:val="00D81BE9"/>
    <w:rsid w:val="00D822D0"/>
    <w:rsid w:val="00D82463"/>
    <w:rsid w:val="00D84E07"/>
    <w:rsid w:val="00D84EC9"/>
    <w:rsid w:val="00D858D1"/>
    <w:rsid w:val="00D85BD0"/>
    <w:rsid w:val="00D861EA"/>
    <w:rsid w:val="00D8660F"/>
    <w:rsid w:val="00D87651"/>
    <w:rsid w:val="00D87654"/>
    <w:rsid w:val="00D8768B"/>
    <w:rsid w:val="00D876E0"/>
    <w:rsid w:val="00D879B6"/>
    <w:rsid w:val="00D87C38"/>
    <w:rsid w:val="00D900D8"/>
    <w:rsid w:val="00D903B0"/>
    <w:rsid w:val="00D90A2A"/>
    <w:rsid w:val="00D90F37"/>
    <w:rsid w:val="00D910BA"/>
    <w:rsid w:val="00D916CA"/>
    <w:rsid w:val="00D91727"/>
    <w:rsid w:val="00D92321"/>
    <w:rsid w:val="00D92CF1"/>
    <w:rsid w:val="00D9305A"/>
    <w:rsid w:val="00D93109"/>
    <w:rsid w:val="00D93534"/>
    <w:rsid w:val="00D93670"/>
    <w:rsid w:val="00D93696"/>
    <w:rsid w:val="00D93794"/>
    <w:rsid w:val="00D93CEC"/>
    <w:rsid w:val="00D9430A"/>
    <w:rsid w:val="00D946E5"/>
    <w:rsid w:val="00D94C29"/>
    <w:rsid w:val="00D94D31"/>
    <w:rsid w:val="00D94E8B"/>
    <w:rsid w:val="00D95030"/>
    <w:rsid w:val="00D95488"/>
    <w:rsid w:val="00D9579B"/>
    <w:rsid w:val="00D95C11"/>
    <w:rsid w:val="00D964EA"/>
    <w:rsid w:val="00D967E2"/>
    <w:rsid w:val="00DA0146"/>
    <w:rsid w:val="00DA0590"/>
    <w:rsid w:val="00DA0A9B"/>
    <w:rsid w:val="00DA0C6C"/>
    <w:rsid w:val="00DA103D"/>
    <w:rsid w:val="00DA1709"/>
    <w:rsid w:val="00DA1BAD"/>
    <w:rsid w:val="00DA28F7"/>
    <w:rsid w:val="00DA2978"/>
    <w:rsid w:val="00DA2DD9"/>
    <w:rsid w:val="00DA533D"/>
    <w:rsid w:val="00DA625A"/>
    <w:rsid w:val="00DA6850"/>
    <w:rsid w:val="00DA6F79"/>
    <w:rsid w:val="00DA734A"/>
    <w:rsid w:val="00DA75C4"/>
    <w:rsid w:val="00DA7919"/>
    <w:rsid w:val="00DB0199"/>
    <w:rsid w:val="00DB076B"/>
    <w:rsid w:val="00DB0AC8"/>
    <w:rsid w:val="00DB126B"/>
    <w:rsid w:val="00DB1567"/>
    <w:rsid w:val="00DB1C3C"/>
    <w:rsid w:val="00DB2761"/>
    <w:rsid w:val="00DB299C"/>
    <w:rsid w:val="00DB2F72"/>
    <w:rsid w:val="00DB3333"/>
    <w:rsid w:val="00DB3B87"/>
    <w:rsid w:val="00DB3D37"/>
    <w:rsid w:val="00DB4314"/>
    <w:rsid w:val="00DB4589"/>
    <w:rsid w:val="00DB4603"/>
    <w:rsid w:val="00DB47E7"/>
    <w:rsid w:val="00DB5659"/>
    <w:rsid w:val="00DB745D"/>
    <w:rsid w:val="00DB7C27"/>
    <w:rsid w:val="00DB7C9C"/>
    <w:rsid w:val="00DC01AB"/>
    <w:rsid w:val="00DC0CB6"/>
    <w:rsid w:val="00DC1374"/>
    <w:rsid w:val="00DC239A"/>
    <w:rsid w:val="00DC2916"/>
    <w:rsid w:val="00DC3361"/>
    <w:rsid w:val="00DC356D"/>
    <w:rsid w:val="00DC35F8"/>
    <w:rsid w:val="00DC3940"/>
    <w:rsid w:val="00DC5604"/>
    <w:rsid w:val="00DC5683"/>
    <w:rsid w:val="00DD00EB"/>
    <w:rsid w:val="00DD09FE"/>
    <w:rsid w:val="00DD1BDF"/>
    <w:rsid w:val="00DD29FC"/>
    <w:rsid w:val="00DD2E56"/>
    <w:rsid w:val="00DD3384"/>
    <w:rsid w:val="00DD383E"/>
    <w:rsid w:val="00DD3DCD"/>
    <w:rsid w:val="00DD3F7E"/>
    <w:rsid w:val="00DD4024"/>
    <w:rsid w:val="00DD4B7F"/>
    <w:rsid w:val="00DD4CB2"/>
    <w:rsid w:val="00DD4FC5"/>
    <w:rsid w:val="00DD54BE"/>
    <w:rsid w:val="00DD5691"/>
    <w:rsid w:val="00DD5B0E"/>
    <w:rsid w:val="00DD5C51"/>
    <w:rsid w:val="00DD6D3B"/>
    <w:rsid w:val="00DD750E"/>
    <w:rsid w:val="00DD7700"/>
    <w:rsid w:val="00DD775F"/>
    <w:rsid w:val="00DD7776"/>
    <w:rsid w:val="00DD7F5E"/>
    <w:rsid w:val="00DE021A"/>
    <w:rsid w:val="00DE07F4"/>
    <w:rsid w:val="00DE0B5A"/>
    <w:rsid w:val="00DE0CB0"/>
    <w:rsid w:val="00DE0F41"/>
    <w:rsid w:val="00DE135E"/>
    <w:rsid w:val="00DE16F1"/>
    <w:rsid w:val="00DE21B2"/>
    <w:rsid w:val="00DE22E2"/>
    <w:rsid w:val="00DE2807"/>
    <w:rsid w:val="00DE2813"/>
    <w:rsid w:val="00DE2B8F"/>
    <w:rsid w:val="00DE2DA4"/>
    <w:rsid w:val="00DE30D9"/>
    <w:rsid w:val="00DE333C"/>
    <w:rsid w:val="00DE33EA"/>
    <w:rsid w:val="00DE35B2"/>
    <w:rsid w:val="00DE3B90"/>
    <w:rsid w:val="00DE3C71"/>
    <w:rsid w:val="00DE3F6C"/>
    <w:rsid w:val="00DE433D"/>
    <w:rsid w:val="00DE48D4"/>
    <w:rsid w:val="00DE4D52"/>
    <w:rsid w:val="00DE5374"/>
    <w:rsid w:val="00DE5683"/>
    <w:rsid w:val="00DE579D"/>
    <w:rsid w:val="00DE5BF2"/>
    <w:rsid w:val="00DE6230"/>
    <w:rsid w:val="00DE6728"/>
    <w:rsid w:val="00DE6BD2"/>
    <w:rsid w:val="00DE7158"/>
    <w:rsid w:val="00DE7701"/>
    <w:rsid w:val="00DE7811"/>
    <w:rsid w:val="00DE7C41"/>
    <w:rsid w:val="00DF0D2B"/>
    <w:rsid w:val="00DF0D50"/>
    <w:rsid w:val="00DF156E"/>
    <w:rsid w:val="00DF219B"/>
    <w:rsid w:val="00DF265D"/>
    <w:rsid w:val="00DF293B"/>
    <w:rsid w:val="00DF2F43"/>
    <w:rsid w:val="00DF385E"/>
    <w:rsid w:val="00DF4A0D"/>
    <w:rsid w:val="00DF4D70"/>
    <w:rsid w:val="00DF56EE"/>
    <w:rsid w:val="00DF6294"/>
    <w:rsid w:val="00DF715E"/>
    <w:rsid w:val="00DF73B0"/>
    <w:rsid w:val="00DF7E75"/>
    <w:rsid w:val="00E004CA"/>
    <w:rsid w:val="00E00745"/>
    <w:rsid w:val="00E019D6"/>
    <w:rsid w:val="00E01E15"/>
    <w:rsid w:val="00E0268F"/>
    <w:rsid w:val="00E02947"/>
    <w:rsid w:val="00E02A79"/>
    <w:rsid w:val="00E03B71"/>
    <w:rsid w:val="00E03C5F"/>
    <w:rsid w:val="00E03FFF"/>
    <w:rsid w:val="00E05061"/>
    <w:rsid w:val="00E053E5"/>
    <w:rsid w:val="00E0544A"/>
    <w:rsid w:val="00E05A10"/>
    <w:rsid w:val="00E05E94"/>
    <w:rsid w:val="00E06173"/>
    <w:rsid w:val="00E0626E"/>
    <w:rsid w:val="00E0728B"/>
    <w:rsid w:val="00E07C89"/>
    <w:rsid w:val="00E07E79"/>
    <w:rsid w:val="00E114BE"/>
    <w:rsid w:val="00E117D9"/>
    <w:rsid w:val="00E118F1"/>
    <w:rsid w:val="00E12672"/>
    <w:rsid w:val="00E12B46"/>
    <w:rsid w:val="00E12EC2"/>
    <w:rsid w:val="00E12FFE"/>
    <w:rsid w:val="00E13930"/>
    <w:rsid w:val="00E14187"/>
    <w:rsid w:val="00E15066"/>
    <w:rsid w:val="00E150D0"/>
    <w:rsid w:val="00E1521D"/>
    <w:rsid w:val="00E15941"/>
    <w:rsid w:val="00E16630"/>
    <w:rsid w:val="00E16CF7"/>
    <w:rsid w:val="00E17130"/>
    <w:rsid w:val="00E1725F"/>
    <w:rsid w:val="00E17613"/>
    <w:rsid w:val="00E17D02"/>
    <w:rsid w:val="00E21612"/>
    <w:rsid w:val="00E21E4E"/>
    <w:rsid w:val="00E22341"/>
    <w:rsid w:val="00E238FD"/>
    <w:rsid w:val="00E23BC8"/>
    <w:rsid w:val="00E23D2A"/>
    <w:rsid w:val="00E24B36"/>
    <w:rsid w:val="00E24FBD"/>
    <w:rsid w:val="00E25BCF"/>
    <w:rsid w:val="00E25C24"/>
    <w:rsid w:val="00E26CE6"/>
    <w:rsid w:val="00E26F4B"/>
    <w:rsid w:val="00E273C2"/>
    <w:rsid w:val="00E300C1"/>
    <w:rsid w:val="00E30DF1"/>
    <w:rsid w:val="00E30E21"/>
    <w:rsid w:val="00E30E56"/>
    <w:rsid w:val="00E3131D"/>
    <w:rsid w:val="00E31459"/>
    <w:rsid w:val="00E31734"/>
    <w:rsid w:val="00E31EED"/>
    <w:rsid w:val="00E31EF9"/>
    <w:rsid w:val="00E3251E"/>
    <w:rsid w:val="00E32B0C"/>
    <w:rsid w:val="00E32D6E"/>
    <w:rsid w:val="00E33CED"/>
    <w:rsid w:val="00E33EA9"/>
    <w:rsid w:val="00E3416C"/>
    <w:rsid w:val="00E346F2"/>
    <w:rsid w:val="00E358BE"/>
    <w:rsid w:val="00E36345"/>
    <w:rsid w:val="00E36805"/>
    <w:rsid w:val="00E370CF"/>
    <w:rsid w:val="00E37309"/>
    <w:rsid w:val="00E37E1E"/>
    <w:rsid w:val="00E4007C"/>
    <w:rsid w:val="00E40349"/>
    <w:rsid w:val="00E40D74"/>
    <w:rsid w:val="00E40FEC"/>
    <w:rsid w:val="00E41593"/>
    <w:rsid w:val="00E41A2B"/>
    <w:rsid w:val="00E41AC5"/>
    <w:rsid w:val="00E41DE5"/>
    <w:rsid w:val="00E42952"/>
    <w:rsid w:val="00E42E8C"/>
    <w:rsid w:val="00E42E9B"/>
    <w:rsid w:val="00E431FD"/>
    <w:rsid w:val="00E436C7"/>
    <w:rsid w:val="00E439AA"/>
    <w:rsid w:val="00E43A1D"/>
    <w:rsid w:val="00E43D7D"/>
    <w:rsid w:val="00E443F3"/>
    <w:rsid w:val="00E453D9"/>
    <w:rsid w:val="00E459F3"/>
    <w:rsid w:val="00E46232"/>
    <w:rsid w:val="00E46A1E"/>
    <w:rsid w:val="00E46C24"/>
    <w:rsid w:val="00E475DC"/>
    <w:rsid w:val="00E4774C"/>
    <w:rsid w:val="00E50961"/>
    <w:rsid w:val="00E50F54"/>
    <w:rsid w:val="00E51044"/>
    <w:rsid w:val="00E5165C"/>
    <w:rsid w:val="00E5192F"/>
    <w:rsid w:val="00E52345"/>
    <w:rsid w:val="00E5295B"/>
    <w:rsid w:val="00E529CC"/>
    <w:rsid w:val="00E52B47"/>
    <w:rsid w:val="00E534A6"/>
    <w:rsid w:val="00E53AA5"/>
    <w:rsid w:val="00E53C6E"/>
    <w:rsid w:val="00E541D0"/>
    <w:rsid w:val="00E557EC"/>
    <w:rsid w:val="00E559D0"/>
    <w:rsid w:val="00E5612E"/>
    <w:rsid w:val="00E565A1"/>
    <w:rsid w:val="00E57832"/>
    <w:rsid w:val="00E57F3F"/>
    <w:rsid w:val="00E60013"/>
    <w:rsid w:val="00E60FEB"/>
    <w:rsid w:val="00E61763"/>
    <w:rsid w:val="00E62192"/>
    <w:rsid w:val="00E6265C"/>
    <w:rsid w:val="00E6276E"/>
    <w:rsid w:val="00E627D2"/>
    <w:rsid w:val="00E63124"/>
    <w:rsid w:val="00E63A29"/>
    <w:rsid w:val="00E64247"/>
    <w:rsid w:val="00E648A4"/>
    <w:rsid w:val="00E65177"/>
    <w:rsid w:val="00E65CC2"/>
    <w:rsid w:val="00E65FEE"/>
    <w:rsid w:val="00E662DC"/>
    <w:rsid w:val="00E67144"/>
    <w:rsid w:val="00E67246"/>
    <w:rsid w:val="00E6774D"/>
    <w:rsid w:val="00E67F28"/>
    <w:rsid w:val="00E70816"/>
    <w:rsid w:val="00E710FB"/>
    <w:rsid w:val="00E711ED"/>
    <w:rsid w:val="00E71E9B"/>
    <w:rsid w:val="00E72499"/>
    <w:rsid w:val="00E72BCF"/>
    <w:rsid w:val="00E731D3"/>
    <w:rsid w:val="00E73443"/>
    <w:rsid w:val="00E73F25"/>
    <w:rsid w:val="00E742B1"/>
    <w:rsid w:val="00E746A5"/>
    <w:rsid w:val="00E75229"/>
    <w:rsid w:val="00E755CB"/>
    <w:rsid w:val="00E7603F"/>
    <w:rsid w:val="00E766D4"/>
    <w:rsid w:val="00E76E6E"/>
    <w:rsid w:val="00E7748E"/>
    <w:rsid w:val="00E779EB"/>
    <w:rsid w:val="00E8011D"/>
    <w:rsid w:val="00E80749"/>
    <w:rsid w:val="00E80B2E"/>
    <w:rsid w:val="00E8101B"/>
    <w:rsid w:val="00E81425"/>
    <w:rsid w:val="00E8144A"/>
    <w:rsid w:val="00E81567"/>
    <w:rsid w:val="00E81585"/>
    <w:rsid w:val="00E82135"/>
    <w:rsid w:val="00E8301E"/>
    <w:rsid w:val="00E831D2"/>
    <w:rsid w:val="00E83CE1"/>
    <w:rsid w:val="00E84436"/>
    <w:rsid w:val="00E8455E"/>
    <w:rsid w:val="00E845FE"/>
    <w:rsid w:val="00E848C7"/>
    <w:rsid w:val="00E84A1E"/>
    <w:rsid w:val="00E853BC"/>
    <w:rsid w:val="00E856CF"/>
    <w:rsid w:val="00E85774"/>
    <w:rsid w:val="00E85AB3"/>
    <w:rsid w:val="00E85F53"/>
    <w:rsid w:val="00E85F62"/>
    <w:rsid w:val="00E864BC"/>
    <w:rsid w:val="00E8679A"/>
    <w:rsid w:val="00E869F3"/>
    <w:rsid w:val="00E90D87"/>
    <w:rsid w:val="00E91E49"/>
    <w:rsid w:val="00E9274B"/>
    <w:rsid w:val="00E93069"/>
    <w:rsid w:val="00E93385"/>
    <w:rsid w:val="00E933A4"/>
    <w:rsid w:val="00E93F55"/>
    <w:rsid w:val="00E95FEA"/>
    <w:rsid w:val="00E9614A"/>
    <w:rsid w:val="00E96D76"/>
    <w:rsid w:val="00E96EE1"/>
    <w:rsid w:val="00E977A7"/>
    <w:rsid w:val="00E9788C"/>
    <w:rsid w:val="00EA061C"/>
    <w:rsid w:val="00EA0785"/>
    <w:rsid w:val="00EA0A8F"/>
    <w:rsid w:val="00EA112F"/>
    <w:rsid w:val="00EA1265"/>
    <w:rsid w:val="00EA158A"/>
    <w:rsid w:val="00EA244F"/>
    <w:rsid w:val="00EA2623"/>
    <w:rsid w:val="00EA2E49"/>
    <w:rsid w:val="00EA39B6"/>
    <w:rsid w:val="00EA42BF"/>
    <w:rsid w:val="00EA42EC"/>
    <w:rsid w:val="00EA43EA"/>
    <w:rsid w:val="00EA447F"/>
    <w:rsid w:val="00EA48AC"/>
    <w:rsid w:val="00EA4A77"/>
    <w:rsid w:val="00EA4AD5"/>
    <w:rsid w:val="00EA4E17"/>
    <w:rsid w:val="00EA5087"/>
    <w:rsid w:val="00EA5709"/>
    <w:rsid w:val="00EA5D9C"/>
    <w:rsid w:val="00EA6B10"/>
    <w:rsid w:val="00EA6B2D"/>
    <w:rsid w:val="00EA6EA7"/>
    <w:rsid w:val="00EA6EBF"/>
    <w:rsid w:val="00EA7F12"/>
    <w:rsid w:val="00EB054D"/>
    <w:rsid w:val="00EB0B71"/>
    <w:rsid w:val="00EB11FA"/>
    <w:rsid w:val="00EB12D7"/>
    <w:rsid w:val="00EB1605"/>
    <w:rsid w:val="00EB1A81"/>
    <w:rsid w:val="00EB1D73"/>
    <w:rsid w:val="00EB2708"/>
    <w:rsid w:val="00EB2A2E"/>
    <w:rsid w:val="00EB2E3C"/>
    <w:rsid w:val="00EB304E"/>
    <w:rsid w:val="00EB449E"/>
    <w:rsid w:val="00EB45BF"/>
    <w:rsid w:val="00EB4F39"/>
    <w:rsid w:val="00EB711B"/>
    <w:rsid w:val="00EB738E"/>
    <w:rsid w:val="00EC039E"/>
    <w:rsid w:val="00EC05F6"/>
    <w:rsid w:val="00EC0858"/>
    <w:rsid w:val="00EC0ACA"/>
    <w:rsid w:val="00EC106D"/>
    <w:rsid w:val="00EC306D"/>
    <w:rsid w:val="00EC30F1"/>
    <w:rsid w:val="00EC3319"/>
    <w:rsid w:val="00EC3427"/>
    <w:rsid w:val="00EC416F"/>
    <w:rsid w:val="00EC54E0"/>
    <w:rsid w:val="00EC566A"/>
    <w:rsid w:val="00EC6E27"/>
    <w:rsid w:val="00EC6EFD"/>
    <w:rsid w:val="00EC6FB8"/>
    <w:rsid w:val="00EC73EA"/>
    <w:rsid w:val="00EC78EC"/>
    <w:rsid w:val="00EC792C"/>
    <w:rsid w:val="00EC7A7B"/>
    <w:rsid w:val="00EC7EEC"/>
    <w:rsid w:val="00ED0615"/>
    <w:rsid w:val="00ED0A48"/>
    <w:rsid w:val="00ED1256"/>
    <w:rsid w:val="00ED12F3"/>
    <w:rsid w:val="00ED1EFA"/>
    <w:rsid w:val="00ED2967"/>
    <w:rsid w:val="00ED327C"/>
    <w:rsid w:val="00ED4230"/>
    <w:rsid w:val="00ED47A4"/>
    <w:rsid w:val="00ED4AB0"/>
    <w:rsid w:val="00ED4E8B"/>
    <w:rsid w:val="00ED5678"/>
    <w:rsid w:val="00ED597A"/>
    <w:rsid w:val="00ED5D9D"/>
    <w:rsid w:val="00ED6024"/>
    <w:rsid w:val="00ED623C"/>
    <w:rsid w:val="00ED70DA"/>
    <w:rsid w:val="00ED7653"/>
    <w:rsid w:val="00ED7DE6"/>
    <w:rsid w:val="00EE00F7"/>
    <w:rsid w:val="00EE0597"/>
    <w:rsid w:val="00EE06DD"/>
    <w:rsid w:val="00EE1A2B"/>
    <w:rsid w:val="00EE221C"/>
    <w:rsid w:val="00EE22B1"/>
    <w:rsid w:val="00EE26DB"/>
    <w:rsid w:val="00EE30B3"/>
    <w:rsid w:val="00EE3233"/>
    <w:rsid w:val="00EE3333"/>
    <w:rsid w:val="00EE3BFB"/>
    <w:rsid w:val="00EE430E"/>
    <w:rsid w:val="00EE43CE"/>
    <w:rsid w:val="00EE4793"/>
    <w:rsid w:val="00EE48C2"/>
    <w:rsid w:val="00EE4ED0"/>
    <w:rsid w:val="00EE5821"/>
    <w:rsid w:val="00EE59F4"/>
    <w:rsid w:val="00EE5FEC"/>
    <w:rsid w:val="00EE63C3"/>
    <w:rsid w:val="00EE65C4"/>
    <w:rsid w:val="00EE6D79"/>
    <w:rsid w:val="00EE6FC3"/>
    <w:rsid w:val="00EE7228"/>
    <w:rsid w:val="00EE7464"/>
    <w:rsid w:val="00EE76A8"/>
    <w:rsid w:val="00EE7B58"/>
    <w:rsid w:val="00EF0025"/>
    <w:rsid w:val="00EF0742"/>
    <w:rsid w:val="00EF0B99"/>
    <w:rsid w:val="00EF153B"/>
    <w:rsid w:val="00EF173E"/>
    <w:rsid w:val="00EF2FCA"/>
    <w:rsid w:val="00EF3389"/>
    <w:rsid w:val="00EF3424"/>
    <w:rsid w:val="00EF3A54"/>
    <w:rsid w:val="00EF4187"/>
    <w:rsid w:val="00EF419F"/>
    <w:rsid w:val="00EF50C7"/>
    <w:rsid w:val="00EF5B98"/>
    <w:rsid w:val="00EF5C1E"/>
    <w:rsid w:val="00EF689E"/>
    <w:rsid w:val="00EF6969"/>
    <w:rsid w:val="00EF7944"/>
    <w:rsid w:val="00EF7AE4"/>
    <w:rsid w:val="00F002A9"/>
    <w:rsid w:val="00F00760"/>
    <w:rsid w:val="00F00B2D"/>
    <w:rsid w:val="00F00BD0"/>
    <w:rsid w:val="00F00E9B"/>
    <w:rsid w:val="00F01177"/>
    <w:rsid w:val="00F011B8"/>
    <w:rsid w:val="00F01565"/>
    <w:rsid w:val="00F01E98"/>
    <w:rsid w:val="00F01F4E"/>
    <w:rsid w:val="00F02B12"/>
    <w:rsid w:val="00F02E6B"/>
    <w:rsid w:val="00F02FA1"/>
    <w:rsid w:val="00F02FE2"/>
    <w:rsid w:val="00F03173"/>
    <w:rsid w:val="00F031EC"/>
    <w:rsid w:val="00F03E66"/>
    <w:rsid w:val="00F04729"/>
    <w:rsid w:val="00F04C90"/>
    <w:rsid w:val="00F05369"/>
    <w:rsid w:val="00F0553A"/>
    <w:rsid w:val="00F055F3"/>
    <w:rsid w:val="00F0628B"/>
    <w:rsid w:val="00F06507"/>
    <w:rsid w:val="00F06951"/>
    <w:rsid w:val="00F06E32"/>
    <w:rsid w:val="00F07117"/>
    <w:rsid w:val="00F073A3"/>
    <w:rsid w:val="00F07669"/>
    <w:rsid w:val="00F07A39"/>
    <w:rsid w:val="00F10799"/>
    <w:rsid w:val="00F117F1"/>
    <w:rsid w:val="00F118B7"/>
    <w:rsid w:val="00F11DCE"/>
    <w:rsid w:val="00F11F22"/>
    <w:rsid w:val="00F12866"/>
    <w:rsid w:val="00F12E91"/>
    <w:rsid w:val="00F1383F"/>
    <w:rsid w:val="00F15148"/>
    <w:rsid w:val="00F15C9B"/>
    <w:rsid w:val="00F15E48"/>
    <w:rsid w:val="00F15FB6"/>
    <w:rsid w:val="00F164A2"/>
    <w:rsid w:val="00F1651B"/>
    <w:rsid w:val="00F175E2"/>
    <w:rsid w:val="00F17733"/>
    <w:rsid w:val="00F177BF"/>
    <w:rsid w:val="00F20794"/>
    <w:rsid w:val="00F20C55"/>
    <w:rsid w:val="00F21933"/>
    <w:rsid w:val="00F221FA"/>
    <w:rsid w:val="00F2222C"/>
    <w:rsid w:val="00F224ED"/>
    <w:rsid w:val="00F2338A"/>
    <w:rsid w:val="00F238E8"/>
    <w:rsid w:val="00F241A8"/>
    <w:rsid w:val="00F249C8"/>
    <w:rsid w:val="00F24BBD"/>
    <w:rsid w:val="00F25028"/>
    <w:rsid w:val="00F25320"/>
    <w:rsid w:val="00F25ABE"/>
    <w:rsid w:val="00F25BC7"/>
    <w:rsid w:val="00F266A1"/>
    <w:rsid w:val="00F26B65"/>
    <w:rsid w:val="00F27351"/>
    <w:rsid w:val="00F27744"/>
    <w:rsid w:val="00F27B1F"/>
    <w:rsid w:val="00F27C24"/>
    <w:rsid w:val="00F27D0A"/>
    <w:rsid w:val="00F30742"/>
    <w:rsid w:val="00F307E2"/>
    <w:rsid w:val="00F30B84"/>
    <w:rsid w:val="00F3132B"/>
    <w:rsid w:val="00F3135E"/>
    <w:rsid w:val="00F31492"/>
    <w:rsid w:val="00F318F7"/>
    <w:rsid w:val="00F31D6B"/>
    <w:rsid w:val="00F31F68"/>
    <w:rsid w:val="00F3275D"/>
    <w:rsid w:val="00F33035"/>
    <w:rsid w:val="00F338C5"/>
    <w:rsid w:val="00F34354"/>
    <w:rsid w:val="00F3498D"/>
    <w:rsid w:val="00F35D54"/>
    <w:rsid w:val="00F362DF"/>
    <w:rsid w:val="00F36E36"/>
    <w:rsid w:val="00F371D0"/>
    <w:rsid w:val="00F37324"/>
    <w:rsid w:val="00F3746D"/>
    <w:rsid w:val="00F37803"/>
    <w:rsid w:val="00F37DE8"/>
    <w:rsid w:val="00F406FF"/>
    <w:rsid w:val="00F4089C"/>
    <w:rsid w:val="00F40F7E"/>
    <w:rsid w:val="00F418CC"/>
    <w:rsid w:val="00F4196E"/>
    <w:rsid w:val="00F41BC1"/>
    <w:rsid w:val="00F41C52"/>
    <w:rsid w:val="00F4253C"/>
    <w:rsid w:val="00F42B35"/>
    <w:rsid w:val="00F42BA3"/>
    <w:rsid w:val="00F42D39"/>
    <w:rsid w:val="00F42F22"/>
    <w:rsid w:val="00F42F3C"/>
    <w:rsid w:val="00F43043"/>
    <w:rsid w:val="00F4345F"/>
    <w:rsid w:val="00F4388A"/>
    <w:rsid w:val="00F43AA2"/>
    <w:rsid w:val="00F443AB"/>
    <w:rsid w:val="00F445B0"/>
    <w:rsid w:val="00F4491B"/>
    <w:rsid w:val="00F44B11"/>
    <w:rsid w:val="00F44D28"/>
    <w:rsid w:val="00F45A26"/>
    <w:rsid w:val="00F45ABE"/>
    <w:rsid w:val="00F45C92"/>
    <w:rsid w:val="00F45F7B"/>
    <w:rsid w:val="00F4624C"/>
    <w:rsid w:val="00F46419"/>
    <w:rsid w:val="00F4694A"/>
    <w:rsid w:val="00F46C4D"/>
    <w:rsid w:val="00F46F75"/>
    <w:rsid w:val="00F47483"/>
    <w:rsid w:val="00F479A2"/>
    <w:rsid w:val="00F501FF"/>
    <w:rsid w:val="00F50EE7"/>
    <w:rsid w:val="00F510AF"/>
    <w:rsid w:val="00F51479"/>
    <w:rsid w:val="00F51DAF"/>
    <w:rsid w:val="00F51DE9"/>
    <w:rsid w:val="00F51E7A"/>
    <w:rsid w:val="00F52804"/>
    <w:rsid w:val="00F532AC"/>
    <w:rsid w:val="00F533D7"/>
    <w:rsid w:val="00F54288"/>
    <w:rsid w:val="00F549EE"/>
    <w:rsid w:val="00F55536"/>
    <w:rsid w:val="00F55746"/>
    <w:rsid w:val="00F557A6"/>
    <w:rsid w:val="00F569AC"/>
    <w:rsid w:val="00F56AD0"/>
    <w:rsid w:val="00F57287"/>
    <w:rsid w:val="00F60770"/>
    <w:rsid w:val="00F60854"/>
    <w:rsid w:val="00F61B26"/>
    <w:rsid w:val="00F61F20"/>
    <w:rsid w:val="00F62156"/>
    <w:rsid w:val="00F62A6D"/>
    <w:rsid w:val="00F6328C"/>
    <w:rsid w:val="00F63B99"/>
    <w:rsid w:val="00F6414E"/>
    <w:rsid w:val="00F64A44"/>
    <w:rsid w:val="00F65457"/>
    <w:rsid w:val="00F654BF"/>
    <w:rsid w:val="00F6572A"/>
    <w:rsid w:val="00F658E6"/>
    <w:rsid w:val="00F65E37"/>
    <w:rsid w:val="00F66AFB"/>
    <w:rsid w:val="00F66F9E"/>
    <w:rsid w:val="00F67367"/>
    <w:rsid w:val="00F673C2"/>
    <w:rsid w:val="00F70858"/>
    <w:rsid w:val="00F71060"/>
    <w:rsid w:val="00F71398"/>
    <w:rsid w:val="00F714FD"/>
    <w:rsid w:val="00F71E1A"/>
    <w:rsid w:val="00F71ED1"/>
    <w:rsid w:val="00F72532"/>
    <w:rsid w:val="00F72CF5"/>
    <w:rsid w:val="00F731D2"/>
    <w:rsid w:val="00F731E8"/>
    <w:rsid w:val="00F736C8"/>
    <w:rsid w:val="00F73A47"/>
    <w:rsid w:val="00F73F10"/>
    <w:rsid w:val="00F74040"/>
    <w:rsid w:val="00F7425B"/>
    <w:rsid w:val="00F754D3"/>
    <w:rsid w:val="00F75AB5"/>
    <w:rsid w:val="00F76035"/>
    <w:rsid w:val="00F763DF"/>
    <w:rsid w:val="00F77736"/>
    <w:rsid w:val="00F8058C"/>
    <w:rsid w:val="00F81005"/>
    <w:rsid w:val="00F81A2E"/>
    <w:rsid w:val="00F81FD2"/>
    <w:rsid w:val="00F82255"/>
    <w:rsid w:val="00F82493"/>
    <w:rsid w:val="00F82706"/>
    <w:rsid w:val="00F82CF3"/>
    <w:rsid w:val="00F83518"/>
    <w:rsid w:val="00F851DF"/>
    <w:rsid w:val="00F85363"/>
    <w:rsid w:val="00F8683A"/>
    <w:rsid w:val="00F868A9"/>
    <w:rsid w:val="00F86962"/>
    <w:rsid w:val="00F87999"/>
    <w:rsid w:val="00F90B32"/>
    <w:rsid w:val="00F90C70"/>
    <w:rsid w:val="00F919DE"/>
    <w:rsid w:val="00F91E3D"/>
    <w:rsid w:val="00F91FEE"/>
    <w:rsid w:val="00F927C0"/>
    <w:rsid w:val="00F928E6"/>
    <w:rsid w:val="00F92ACD"/>
    <w:rsid w:val="00F92FD4"/>
    <w:rsid w:val="00F9450D"/>
    <w:rsid w:val="00F9465F"/>
    <w:rsid w:val="00F946B4"/>
    <w:rsid w:val="00F946D3"/>
    <w:rsid w:val="00F9495F"/>
    <w:rsid w:val="00F94B08"/>
    <w:rsid w:val="00F95E4B"/>
    <w:rsid w:val="00F96697"/>
    <w:rsid w:val="00F968F8"/>
    <w:rsid w:val="00F96CCE"/>
    <w:rsid w:val="00F9793C"/>
    <w:rsid w:val="00F97A9D"/>
    <w:rsid w:val="00FA0012"/>
    <w:rsid w:val="00FA0916"/>
    <w:rsid w:val="00FA123A"/>
    <w:rsid w:val="00FA1499"/>
    <w:rsid w:val="00FA1537"/>
    <w:rsid w:val="00FA1937"/>
    <w:rsid w:val="00FA19EB"/>
    <w:rsid w:val="00FA3080"/>
    <w:rsid w:val="00FA3E75"/>
    <w:rsid w:val="00FA47CB"/>
    <w:rsid w:val="00FA5589"/>
    <w:rsid w:val="00FA5EC1"/>
    <w:rsid w:val="00FA66A0"/>
    <w:rsid w:val="00FA71EB"/>
    <w:rsid w:val="00FA74AF"/>
    <w:rsid w:val="00FA7E8E"/>
    <w:rsid w:val="00FB03EC"/>
    <w:rsid w:val="00FB0D34"/>
    <w:rsid w:val="00FB0D99"/>
    <w:rsid w:val="00FB1386"/>
    <w:rsid w:val="00FB1B2E"/>
    <w:rsid w:val="00FB1CF8"/>
    <w:rsid w:val="00FB2178"/>
    <w:rsid w:val="00FB290A"/>
    <w:rsid w:val="00FB2EFA"/>
    <w:rsid w:val="00FB3219"/>
    <w:rsid w:val="00FB3963"/>
    <w:rsid w:val="00FB39FF"/>
    <w:rsid w:val="00FB46A2"/>
    <w:rsid w:val="00FB5D29"/>
    <w:rsid w:val="00FB5EF8"/>
    <w:rsid w:val="00FB63E1"/>
    <w:rsid w:val="00FB6B22"/>
    <w:rsid w:val="00FB72D7"/>
    <w:rsid w:val="00FB74A5"/>
    <w:rsid w:val="00FB75E2"/>
    <w:rsid w:val="00FC072C"/>
    <w:rsid w:val="00FC1BAA"/>
    <w:rsid w:val="00FC1C4B"/>
    <w:rsid w:val="00FC2916"/>
    <w:rsid w:val="00FC2BA3"/>
    <w:rsid w:val="00FC30B9"/>
    <w:rsid w:val="00FC36BE"/>
    <w:rsid w:val="00FC3F9C"/>
    <w:rsid w:val="00FC435B"/>
    <w:rsid w:val="00FC444C"/>
    <w:rsid w:val="00FC4666"/>
    <w:rsid w:val="00FC5B70"/>
    <w:rsid w:val="00FC61DD"/>
    <w:rsid w:val="00FC6945"/>
    <w:rsid w:val="00FC7233"/>
    <w:rsid w:val="00FC74CD"/>
    <w:rsid w:val="00FC775E"/>
    <w:rsid w:val="00FC79F2"/>
    <w:rsid w:val="00FD036A"/>
    <w:rsid w:val="00FD1072"/>
    <w:rsid w:val="00FD1226"/>
    <w:rsid w:val="00FD1816"/>
    <w:rsid w:val="00FD24BD"/>
    <w:rsid w:val="00FD25E3"/>
    <w:rsid w:val="00FD2683"/>
    <w:rsid w:val="00FD291F"/>
    <w:rsid w:val="00FD29A3"/>
    <w:rsid w:val="00FD32A2"/>
    <w:rsid w:val="00FD343B"/>
    <w:rsid w:val="00FD3519"/>
    <w:rsid w:val="00FD4714"/>
    <w:rsid w:val="00FD498D"/>
    <w:rsid w:val="00FD5441"/>
    <w:rsid w:val="00FD55C6"/>
    <w:rsid w:val="00FD723A"/>
    <w:rsid w:val="00FD7BB4"/>
    <w:rsid w:val="00FD7CB4"/>
    <w:rsid w:val="00FE0473"/>
    <w:rsid w:val="00FE08A7"/>
    <w:rsid w:val="00FE0E34"/>
    <w:rsid w:val="00FE1DC0"/>
    <w:rsid w:val="00FE1FB6"/>
    <w:rsid w:val="00FE213A"/>
    <w:rsid w:val="00FE239D"/>
    <w:rsid w:val="00FE2FCB"/>
    <w:rsid w:val="00FE3F20"/>
    <w:rsid w:val="00FE4A5D"/>
    <w:rsid w:val="00FE4F81"/>
    <w:rsid w:val="00FE5C02"/>
    <w:rsid w:val="00FE5CDF"/>
    <w:rsid w:val="00FE5E72"/>
    <w:rsid w:val="00FE6835"/>
    <w:rsid w:val="00FE6CD0"/>
    <w:rsid w:val="00FE7DDD"/>
    <w:rsid w:val="00FF01A4"/>
    <w:rsid w:val="00FF0A52"/>
    <w:rsid w:val="00FF0B94"/>
    <w:rsid w:val="00FF0F72"/>
    <w:rsid w:val="00FF1AD2"/>
    <w:rsid w:val="00FF252A"/>
    <w:rsid w:val="00FF2869"/>
    <w:rsid w:val="00FF28D7"/>
    <w:rsid w:val="00FF2AA1"/>
    <w:rsid w:val="00FF3189"/>
    <w:rsid w:val="00FF39CB"/>
    <w:rsid w:val="00FF3E8A"/>
    <w:rsid w:val="00FF456B"/>
    <w:rsid w:val="00FF52D0"/>
    <w:rsid w:val="00FF57BF"/>
    <w:rsid w:val="00FF5921"/>
    <w:rsid w:val="00FF5B07"/>
    <w:rsid w:val="00FF5B15"/>
    <w:rsid w:val="00FF6586"/>
    <w:rsid w:val="00FF6734"/>
    <w:rsid w:val="00FF6A20"/>
    <w:rsid w:val="00FF6EBC"/>
    <w:rsid w:val="00FF7C1C"/>
    <w:rsid w:val="00FF7CF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Heading 1 3GPP"/>
    <w:next w:val="Normal"/>
    <w:link w:val="Heading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Heading1Char">
    <w:name w:val="Heading 1 Char"/>
    <w:aliases w:val="H1 Char,h1 Char,Heading 1 3GPP Char"/>
    <w:link w:val="Heading1"/>
    <w:rsid w:val="009A0B5A"/>
    <w:rPr>
      <w:rFonts w:ascii="Arial" w:hAnsi="Arial"/>
      <w:sz w:val="36"/>
      <w:lang w:eastAsia="en-US" w:bidi="ar-SA"/>
    </w:rPr>
  </w:style>
  <w:style w:type="character" w:customStyle="1" w:styleId="Heading3Char">
    <w:name w:val="Heading 3 Char"/>
    <w:link w:val="Heading3"/>
    <w:rsid w:val="00553994"/>
    <w:rPr>
      <w:rFonts w:ascii="Arial" w:hAnsi="Arial"/>
      <w:b/>
      <w:bCs/>
      <w:sz w:val="26"/>
      <w:szCs w:val="26"/>
      <w:lang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styleId="NormalWeb">
    <w:name w:val="Normal (Web)"/>
    <w:basedOn w:val="Normal"/>
    <w:uiPriority w:val="99"/>
    <w:unhideWhenUsed/>
    <w:rsid w:val="003278A0"/>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Malgun Gothic"/>
      <w:color w:val="FF0000"/>
      <w:lang w:eastAsia="en-US"/>
    </w:rPr>
  </w:style>
  <w:style w:type="paragraph" w:customStyle="1" w:styleId="Guidance">
    <w:name w:val="Guidance"/>
    <w:basedOn w:val="Normal"/>
    <w:rsid w:val="0056478B"/>
    <w:pPr>
      <w:overflowPunct/>
      <w:autoSpaceDE/>
      <w:autoSpaceDN/>
      <w:adjustRightInd/>
      <w:textAlignment w:val="auto"/>
    </w:pPr>
    <w:rPr>
      <w:rFonts w:eastAsia="MS Mincho"/>
      <w:i/>
      <w:color w:val="0000FF"/>
    </w:rPr>
  </w:style>
  <w:style w:type="paragraph" w:customStyle="1" w:styleId="3GPPHeader">
    <w:name w:val="3GPP_Header"/>
    <w:basedOn w:val="Normal"/>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Normal"/>
    <w:link w:val="obsandprosChar"/>
    <w:qFormat/>
    <w:rsid w:val="00A41D87"/>
    <w:pPr>
      <w:tabs>
        <w:tab w:val="left" w:pos="1418"/>
      </w:tabs>
      <w:overflowPunct/>
      <w:autoSpaceDE/>
      <w:autoSpaceDN/>
      <w:adjustRightInd/>
      <w:spacing w:after="200" w:line="276" w:lineRule="auto"/>
      <w:ind w:left="1418" w:hanging="1418"/>
      <w:textAlignment w:val="auto"/>
    </w:pPr>
    <w:rPr>
      <w:rFonts w:eastAsia="Malgun Gothic"/>
      <w:kern w:val="2"/>
      <w:szCs w:val="22"/>
      <w:lang/>
    </w:rPr>
  </w:style>
  <w:style w:type="character" w:customStyle="1" w:styleId="obsandprosChar">
    <w:name w:val="obs and pros Char"/>
    <w:link w:val="obsandpros"/>
    <w:rsid w:val="00A41D87"/>
    <w:rPr>
      <w:rFonts w:eastAsia="Malgun Gothic"/>
      <w:kern w:val="2"/>
      <w:szCs w:val="22"/>
    </w:rPr>
  </w:style>
  <w:style w:type="table" w:customStyle="1" w:styleId="-1">
    <w:name w:val="밝은 목록 - 강조색 1"/>
    <w:basedOn w:val="TableNormal"/>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0">
    <w:name w:val="연한 눈금 - 강조색 1"/>
    <w:basedOn w:val="TableNormal"/>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DengXian" w:eastAsia="DengXian" w:hAnsi="DengXi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DengXian" w:eastAsia="DengXian" w:hAnsi="DengXi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DengXian" w:eastAsia="DengXian" w:hAnsi="DengXian" w:cs="Times New Roman"/>
        <w:b/>
        <w:bCs/>
      </w:rPr>
    </w:tblStylePr>
    <w:tblStylePr w:type="lastCol">
      <w:rPr>
        <w:rFonts w:ascii="DengXian" w:eastAsia="DengXian" w:hAnsi="DengXi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ListBullet">
    <w:name w:val="List Bullet"/>
    <w:basedOn w:val="Normal"/>
    <w:rsid w:val="00152606"/>
    <w:pPr>
      <w:numPr>
        <w:numId w:val="26"/>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Heading 1 3GPP"/>
    <w:next w:val="Normal"/>
    <w:link w:val="Heading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Heading1Char">
    <w:name w:val="Heading 1 Char"/>
    <w:aliases w:val="H1 Char,h1 Char,Heading 1 3GPP Char"/>
    <w:link w:val="Heading1"/>
    <w:rsid w:val="009A0B5A"/>
    <w:rPr>
      <w:rFonts w:ascii="Arial" w:hAnsi="Arial"/>
      <w:sz w:val="36"/>
      <w:lang w:eastAsia="en-US" w:bidi="ar-SA"/>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styleId="NormalWeb">
    <w:name w:val="Normal (Web)"/>
    <w:basedOn w:val="Normal"/>
    <w:uiPriority w:val="99"/>
    <w:unhideWhenUsed/>
    <w:rsid w:val="003278A0"/>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Malgun Gothic"/>
      <w:color w:val="FF0000"/>
      <w:lang w:eastAsia="en-US"/>
    </w:rPr>
  </w:style>
  <w:style w:type="paragraph" w:customStyle="1" w:styleId="Guidance">
    <w:name w:val="Guidance"/>
    <w:basedOn w:val="Normal"/>
    <w:rsid w:val="0056478B"/>
    <w:pPr>
      <w:overflowPunct/>
      <w:autoSpaceDE/>
      <w:autoSpaceDN/>
      <w:adjustRightInd/>
      <w:textAlignment w:val="auto"/>
    </w:pPr>
    <w:rPr>
      <w:rFonts w:eastAsia="MS Mincho"/>
      <w:i/>
      <w:color w:val="0000FF"/>
    </w:rPr>
  </w:style>
  <w:style w:type="paragraph" w:customStyle="1" w:styleId="3GPPHeader">
    <w:name w:val="3GPP_Header"/>
    <w:basedOn w:val="Normal"/>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Normal"/>
    <w:link w:val="obsandprosChar"/>
    <w:qFormat/>
    <w:rsid w:val="00A41D87"/>
    <w:pPr>
      <w:tabs>
        <w:tab w:val="left" w:pos="1418"/>
      </w:tabs>
      <w:overflowPunct/>
      <w:autoSpaceDE/>
      <w:autoSpaceDN/>
      <w:adjustRightInd/>
      <w:spacing w:after="200" w:line="276" w:lineRule="auto"/>
      <w:ind w:left="1418" w:hanging="1418"/>
      <w:textAlignment w:val="auto"/>
    </w:pPr>
    <w:rPr>
      <w:rFonts w:eastAsia="Malgun Gothic"/>
      <w:kern w:val="2"/>
      <w:szCs w:val="22"/>
      <w:lang w:val="x-none" w:eastAsia="x-none"/>
    </w:rPr>
  </w:style>
  <w:style w:type="character" w:customStyle="1" w:styleId="obsandprosChar">
    <w:name w:val="obs and pros Char"/>
    <w:link w:val="obsandpros"/>
    <w:rsid w:val="00A41D87"/>
    <w:rPr>
      <w:rFonts w:eastAsia="Malgun Gothic"/>
      <w:kern w:val="2"/>
      <w:szCs w:val="22"/>
    </w:rPr>
  </w:style>
  <w:style w:type="table" w:customStyle="1" w:styleId="-1">
    <w:name w:val="밝은 목록 - 강조색 1"/>
    <w:basedOn w:val="TableNormal"/>
    <w:uiPriority w:val="61"/>
    <w:rsid w:val="0039622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0">
    <w:name w:val="연한 눈금 - 강조색 1"/>
    <w:basedOn w:val="TableNormal"/>
    <w:uiPriority w:val="62"/>
    <w:rsid w:val="00396226"/>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DengXian" w:eastAsia="DengXian" w:hAnsi="DengXi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DengXian" w:eastAsia="DengXian" w:hAnsi="DengXi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DengXian" w:eastAsia="DengXian" w:hAnsi="DengXian" w:cs="Times New Roman"/>
        <w:b/>
        <w:bCs/>
      </w:rPr>
    </w:tblStylePr>
    <w:tblStylePr w:type="lastCol">
      <w:rPr>
        <w:rFonts w:ascii="DengXian" w:eastAsia="DengXian" w:hAnsi="DengXi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ListBullet">
    <w:name w:val="List Bullet"/>
    <w:basedOn w:val="Normal"/>
    <w:rsid w:val="00152606"/>
    <w:pPr>
      <w:numPr>
        <w:numId w:val="26"/>
      </w:numPr>
      <w:contextualSpacing/>
    </w:pPr>
  </w:style>
</w:styles>
</file>

<file path=word/webSettings.xml><?xml version="1.0" encoding="utf-8"?>
<w:webSettings xmlns:r="http://schemas.openxmlformats.org/officeDocument/2006/relationships" xmlns:w="http://schemas.openxmlformats.org/wordprocessingml/2006/main">
  <w:divs>
    <w:div w:id="21130901">
      <w:bodyDiv w:val="1"/>
      <w:marLeft w:val="0"/>
      <w:marRight w:val="0"/>
      <w:marTop w:val="0"/>
      <w:marBottom w:val="0"/>
      <w:divBdr>
        <w:top w:val="none" w:sz="0" w:space="0" w:color="auto"/>
        <w:left w:val="none" w:sz="0" w:space="0" w:color="auto"/>
        <w:bottom w:val="none" w:sz="0" w:space="0" w:color="auto"/>
        <w:right w:val="none" w:sz="0" w:space="0" w:color="auto"/>
      </w:divBdr>
      <w:divsChild>
        <w:div w:id="521088946">
          <w:marLeft w:val="1166"/>
          <w:marRight w:val="0"/>
          <w:marTop w:val="134"/>
          <w:marBottom w:val="0"/>
          <w:divBdr>
            <w:top w:val="none" w:sz="0" w:space="0" w:color="auto"/>
            <w:left w:val="none" w:sz="0" w:space="0" w:color="auto"/>
            <w:bottom w:val="none" w:sz="0" w:space="0" w:color="auto"/>
            <w:right w:val="none" w:sz="0" w:space="0" w:color="auto"/>
          </w:divBdr>
        </w:div>
        <w:div w:id="1599871501">
          <w:marLeft w:val="1166"/>
          <w:marRight w:val="0"/>
          <w:marTop w:val="134"/>
          <w:marBottom w:val="0"/>
          <w:divBdr>
            <w:top w:val="none" w:sz="0" w:space="0" w:color="auto"/>
            <w:left w:val="none" w:sz="0" w:space="0" w:color="auto"/>
            <w:bottom w:val="none" w:sz="0" w:space="0" w:color="auto"/>
            <w:right w:val="none" w:sz="0" w:space="0" w:color="auto"/>
          </w:divBdr>
        </w:div>
        <w:div w:id="1753316643">
          <w:marLeft w:val="1166"/>
          <w:marRight w:val="0"/>
          <w:marTop w:val="134"/>
          <w:marBottom w:val="0"/>
          <w:divBdr>
            <w:top w:val="none" w:sz="0" w:space="0" w:color="auto"/>
            <w:left w:val="none" w:sz="0" w:space="0" w:color="auto"/>
            <w:bottom w:val="none" w:sz="0" w:space="0" w:color="auto"/>
            <w:right w:val="none" w:sz="0" w:space="0" w:color="auto"/>
          </w:divBdr>
        </w:div>
      </w:divsChild>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1972109">
      <w:bodyDiv w:val="1"/>
      <w:marLeft w:val="0"/>
      <w:marRight w:val="0"/>
      <w:marTop w:val="0"/>
      <w:marBottom w:val="0"/>
      <w:divBdr>
        <w:top w:val="none" w:sz="0" w:space="0" w:color="auto"/>
        <w:left w:val="none" w:sz="0" w:space="0" w:color="auto"/>
        <w:bottom w:val="none" w:sz="0" w:space="0" w:color="auto"/>
        <w:right w:val="none" w:sz="0" w:space="0" w:color="auto"/>
      </w:divBdr>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0629835">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963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29826966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80396578">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063888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74062687">
      <w:bodyDiv w:val="1"/>
      <w:marLeft w:val="0"/>
      <w:marRight w:val="0"/>
      <w:marTop w:val="0"/>
      <w:marBottom w:val="0"/>
      <w:divBdr>
        <w:top w:val="none" w:sz="0" w:space="0" w:color="auto"/>
        <w:left w:val="none" w:sz="0" w:space="0" w:color="auto"/>
        <w:bottom w:val="none" w:sz="0" w:space="0" w:color="auto"/>
        <w:right w:val="none" w:sz="0" w:space="0" w:color="auto"/>
      </w:divBdr>
    </w:div>
    <w:div w:id="800808785">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63640572">
      <w:bodyDiv w:val="1"/>
      <w:marLeft w:val="0"/>
      <w:marRight w:val="0"/>
      <w:marTop w:val="0"/>
      <w:marBottom w:val="0"/>
      <w:divBdr>
        <w:top w:val="none" w:sz="0" w:space="0" w:color="auto"/>
        <w:left w:val="none" w:sz="0" w:space="0" w:color="auto"/>
        <w:bottom w:val="none" w:sz="0" w:space="0" w:color="auto"/>
        <w:right w:val="none" w:sz="0" w:space="0" w:color="auto"/>
      </w:divBdr>
    </w:div>
    <w:div w:id="878124657">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20222535">
      <w:bodyDiv w:val="1"/>
      <w:marLeft w:val="0"/>
      <w:marRight w:val="0"/>
      <w:marTop w:val="0"/>
      <w:marBottom w:val="0"/>
      <w:divBdr>
        <w:top w:val="none" w:sz="0" w:space="0" w:color="auto"/>
        <w:left w:val="none" w:sz="0" w:space="0" w:color="auto"/>
        <w:bottom w:val="none" w:sz="0" w:space="0" w:color="auto"/>
        <w:right w:val="none" w:sz="0" w:space="0" w:color="auto"/>
      </w:divBdr>
    </w:div>
    <w:div w:id="1155298352">
      <w:bodyDiv w:val="1"/>
      <w:marLeft w:val="0"/>
      <w:marRight w:val="0"/>
      <w:marTop w:val="0"/>
      <w:marBottom w:val="0"/>
      <w:divBdr>
        <w:top w:val="none" w:sz="0" w:space="0" w:color="auto"/>
        <w:left w:val="none" w:sz="0" w:space="0" w:color="auto"/>
        <w:bottom w:val="none" w:sz="0" w:space="0" w:color="auto"/>
        <w:right w:val="none" w:sz="0" w:space="0" w:color="auto"/>
      </w:divBdr>
      <w:divsChild>
        <w:div w:id="212810770">
          <w:marLeft w:val="331"/>
          <w:marRight w:val="0"/>
          <w:marTop w:val="160"/>
          <w:marBottom w:val="0"/>
          <w:divBdr>
            <w:top w:val="none" w:sz="0" w:space="0" w:color="auto"/>
            <w:left w:val="none" w:sz="0" w:space="0" w:color="auto"/>
            <w:bottom w:val="none" w:sz="0" w:space="0" w:color="auto"/>
            <w:right w:val="none" w:sz="0" w:space="0" w:color="auto"/>
          </w:divBdr>
        </w:div>
        <w:div w:id="256406184">
          <w:marLeft w:val="331"/>
          <w:marRight w:val="0"/>
          <w:marTop w:val="160"/>
          <w:marBottom w:val="0"/>
          <w:divBdr>
            <w:top w:val="none" w:sz="0" w:space="0" w:color="auto"/>
            <w:left w:val="none" w:sz="0" w:space="0" w:color="auto"/>
            <w:bottom w:val="none" w:sz="0" w:space="0" w:color="auto"/>
            <w:right w:val="none" w:sz="0" w:space="0" w:color="auto"/>
          </w:divBdr>
        </w:div>
        <w:div w:id="343745206">
          <w:marLeft w:val="331"/>
          <w:marRight w:val="0"/>
          <w:marTop w:val="160"/>
          <w:marBottom w:val="0"/>
          <w:divBdr>
            <w:top w:val="none" w:sz="0" w:space="0" w:color="auto"/>
            <w:left w:val="none" w:sz="0" w:space="0" w:color="auto"/>
            <w:bottom w:val="none" w:sz="0" w:space="0" w:color="auto"/>
            <w:right w:val="none" w:sz="0" w:space="0" w:color="auto"/>
          </w:divBdr>
        </w:div>
        <w:div w:id="495852177">
          <w:marLeft w:val="331"/>
          <w:marRight w:val="0"/>
          <w:marTop w:val="160"/>
          <w:marBottom w:val="0"/>
          <w:divBdr>
            <w:top w:val="none" w:sz="0" w:space="0" w:color="auto"/>
            <w:left w:val="none" w:sz="0" w:space="0" w:color="auto"/>
            <w:bottom w:val="none" w:sz="0" w:space="0" w:color="auto"/>
            <w:right w:val="none" w:sz="0" w:space="0" w:color="auto"/>
          </w:divBdr>
        </w:div>
        <w:div w:id="510679077">
          <w:marLeft w:val="331"/>
          <w:marRight w:val="0"/>
          <w:marTop w:val="160"/>
          <w:marBottom w:val="0"/>
          <w:divBdr>
            <w:top w:val="none" w:sz="0" w:space="0" w:color="auto"/>
            <w:left w:val="none" w:sz="0" w:space="0" w:color="auto"/>
            <w:bottom w:val="none" w:sz="0" w:space="0" w:color="auto"/>
            <w:right w:val="none" w:sz="0" w:space="0" w:color="auto"/>
          </w:divBdr>
        </w:div>
        <w:div w:id="777138463">
          <w:marLeft w:val="230"/>
          <w:marRight w:val="0"/>
          <w:marTop w:val="200"/>
          <w:marBottom w:val="0"/>
          <w:divBdr>
            <w:top w:val="none" w:sz="0" w:space="0" w:color="auto"/>
            <w:left w:val="none" w:sz="0" w:space="0" w:color="auto"/>
            <w:bottom w:val="none" w:sz="0" w:space="0" w:color="auto"/>
            <w:right w:val="none" w:sz="0" w:space="0" w:color="auto"/>
          </w:divBdr>
        </w:div>
        <w:div w:id="1207137116">
          <w:marLeft w:val="230"/>
          <w:marRight w:val="0"/>
          <w:marTop w:val="200"/>
          <w:marBottom w:val="0"/>
          <w:divBdr>
            <w:top w:val="none" w:sz="0" w:space="0" w:color="auto"/>
            <w:left w:val="none" w:sz="0" w:space="0" w:color="auto"/>
            <w:bottom w:val="none" w:sz="0" w:space="0" w:color="auto"/>
            <w:right w:val="none" w:sz="0" w:space="0" w:color="auto"/>
          </w:divBdr>
        </w:div>
        <w:div w:id="2096323616">
          <w:marLeft w:val="331"/>
          <w:marRight w:val="0"/>
          <w:marTop w:val="160"/>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79663180">
      <w:bodyDiv w:val="1"/>
      <w:marLeft w:val="0"/>
      <w:marRight w:val="0"/>
      <w:marTop w:val="0"/>
      <w:marBottom w:val="0"/>
      <w:divBdr>
        <w:top w:val="none" w:sz="0" w:space="0" w:color="auto"/>
        <w:left w:val="none" w:sz="0" w:space="0" w:color="auto"/>
        <w:bottom w:val="none" w:sz="0" w:space="0" w:color="auto"/>
        <w:right w:val="none" w:sz="0" w:space="0" w:color="auto"/>
      </w:divBdr>
      <w:divsChild>
        <w:div w:id="551306336">
          <w:marLeft w:val="547"/>
          <w:marRight w:val="0"/>
          <w:marTop w:val="106"/>
          <w:marBottom w:val="0"/>
          <w:divBdr>
            <w:top w:val="none" w:sz="0" w:space="0" w:color="auto"/>
            <w:left w:val="none" w:sz="0" w:space="0" w:color="auto"/>
            <w:bottom w:val="none" w:sz="0" w:space="0" w:color="auto"/>
            <w:right w:val="none" w:sz="0" w:space="0" w:color="auto"/>
          </w:divBdr>
        </w:div>
        <w:div w:id="1569075476">
          <w:marLeft w:val="547"/>
          <w:marRight w:val="0"/>
          <w:marTop w:val="106"/>
          <w:marBottom w:val="0"/>
          <w:divBdr>
            <w:top w:val="none" w:sz="0" w:space="0" w:color="auto"/>
            <w:left w:val="none" w:sz="0" w:space="0" w:color="auto"/>
            <w:bottom w:val="none" w:sz="0" w:space="0" w:color="auto"/>
            <w:right w:val="none" w:sz="0" w:space="0" w:color="auto"/>
          </w:divBdr>
        </w:div>
      </w:divsChild>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2444315">
      <w:bodyDiv w:val="1"/>
      <w:marLeft w:val="0"/>
      <w:marRight w:val="0"/>
      <w:marTop w:val="0"/>
      <w:marBottom w:val="0"/>
      <w:divBdr>
        <w:top w:val="none" w:sz="0" w:space="0" w:color="auto"/>
        <w:left w:val="none" w:sz="0" w:space="0" w:color="auto"/>
        <w:bottom w:val="none" w:sz="0" w:space="0" w:color="auto"/>
        <w:right w:val="none" w:sz="0" w:space="0" w:color="auto"/>
      </w:divBdr>
    </w:div>
    <w:div w:id="1222793556">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7250498">
      <w:bodyDiv w:val="1"/>
      <w:marLeft w:val="0"/>
      <w:marRight w:val="0"/>
      <w:marTop w:val="0"/>
      <w:marBottom w:val="0"/>
      <w:divBdr>
        <w:top w:val="none" w:sz="0" w:space="0" w:color="auto"/>
        <w:left w:val="none" w:sz="0" w:space="0" w:color="auto"/>
        <w:bottom w:val="none" w:sz="0" w:space="0" w:color="auto"/>
        <w:right w:val="none" w:sz="0" w:space="0" w:color="auto"/>
      </w:divBdr>
    </w:div>
    <w:div w:id="1355301085">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10152028">
      <w:bodyDiv w:val="1"/>
      <w:marLeft w:val="0"/>
      <w:marRight w:val="0"/>
      <w:marTop w:val="0"/>
      <w:marBottom w:val="0"/>
      <w:divBdr>
        <w:top w:val="none" w:sz="0" w:space="0" w:color="auto"/>
        <w:left w:val="none" w:sz="0" w:space="0" w:color="auto"/>
        <w:bottom w:val="none" w:sz="0" w:space="0" w:color="auto"/>
        <w:right w:val="none" w:sz="0" w:space="0" w:color="auto"/>
      </w:divBdr>
    </w:div>
    <w:div w:id="146947148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32302507">
      <w:bodyDiv w:val="1"/>
      <w:marLeft w:val="0"/>
      <w:marRight w:val="0"/>
      <w:marTop w:val="0"/>
      <w:marBottom w:val="0"/>
      <w:divBdr>
        <w:top w:val="none" w:sz="0" w:space="0" w:color="auto"/>
        <w:left w:val="none" w:sz="0" w:space="0" w:color="auto"/>
        <w:bottom w:val="none" w:sz="0" w:space="0" w:color="auto"/>
        <w:right w:val="none" w:sz="0" w:space="0" w:color="auto"/>
      </w:divBdr>
    </w:div>
    <w:div w:id="1579972887">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686084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3460825">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35804900">
      <w:bodyDiv w:val="1"/>
      <w:marLeft w:val="0"/>
      <w:marRight w:val="0"/>
      <w:marTop w:val="0"/>
      <w:marBottom w:val="0"/>
      <w:divBdr>
        <w:top w:val="none" w:sz="0" w:space="0" w:color="auto"/>
        <w:left w:val="none" w:sz="0" w:space="0" w:color="auto"/>
        <w:bottom w:val="none" w:sz="0" w:space="0" w:color="auto"/>
        <w:right w:val="none" w:sz="0" w:space="0" w:color="auto"/>
      </w:divBdr>
    </w:div>
    <w:div w:id="1838882899">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744599">
      <w:bodyDiv w:val="1"/>
      <w:marLeft w:val="0"/>
      <w:marRight w:val="0"/>
      <w:marTop w:val="0"/>
      <w:marBottom w:val="0"/>
      <w:divBdr>
        <w:top w:val="none" w:sz="0" w:space="0" w:color="auto"/>
        <w:left w:val="none" w:sz="0" w:space="0" w:color="auto"/>
        <w:bottom w:val="none" w:sz="0" w:space="0" w:color="auto"/>
        <w:right w:val="none" w:sz="0" w:space="0" w:color="auto"/>
      </w:divBdr>
    </w:div>
    <w:div w:id="1951013482">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392084">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1277868">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98091130">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ortal.etsi.org/webapp/teldir/QueryOrgaInfo.asp?OrgaId=15476&amp;Parent=" TargetMode="External"/><Relationship Id="rId13" Type="http://schemas.openxmlformats.org/officeDocument/2006/relationships/hyperlink" Target="ftp://ftp.3gpp.org/tsg_ran/WG2_RL2/TSGR2_96/Docs//R2-168849.zip"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2_RL2/TSGR2_96/Docs//R2-168527.zip" TargetMode="Externa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2_RL2/TSGR2_96/Docs//R2-168049.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tp://ftp.3gpp.org/tsg_ran/WG2_RL2/TSGR2_96/Docs//R2-168011.zip" TargetMode="External"/><Relationship Id="rId4" Type="http://schemas.openxmlformats.org/officeDocument/2006/relationships/settings" Target="settings.xml"/><Relationship Id="rId9" Type="http://schemas.openxmlformats.org/officeDocument/2006/relationships/hyperlink" Target="ftp://ftp.3gpp.org/tsg_ran/WG2_RL2/TSGR2_96/Docs//R2-167948.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2C8073-38DB-4838-B874-0A83BA524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1509</Words>
  <Characters>8604</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 RLC Concatenation in NR</vt:lpstr>
      <vt:lpstr>R1-132977</vt:lpstr>
    </vt:vector>
  </TitlesOfParts>
  <Company>Alcatel-Lucent</Company>
  <LinksUpToDate>false</LinksUpToDate>
  <CharactersWithSpaces>10093</CharactersWithSpaces>
  <SharedDoc>false</SharedDoc>
  <HLinks>
    <vt:vector size="84" baseType="variant">
      <vt:variant>
        <vt:i4>6422612</vt:i4>
      </vt:variant>
      <vt:variant>
        <vt:i4>102</vt:i4>
      </vt:variant>
      <vt:variant>
        <vt:i4>0</vt:i4>
      </vt:variant>
      <vt:variant>
        <vt:i4>5</vt:i4>
      </vt:variant>
      <vt:variant>
        <vt:lpwstr>ftp://ftp.3gpp.org/tsg_ran/WG2_RL2/TSGR2_96/Docs//R2-168849.zip</vt:lpwstr>
      </vt:variant>
      <vt:variant>
        <vt:lpwstr/>
      </vt:variant>
      <vt:variant>
        <vt:i4>6488150</vt:i4>
      </vt:variant>
      <vt:variant>
        <vt:i4>99</vt:i4>
      </vt:variant>
      <vt:variant>
        <vt:i4>0</vt:i4>
      </vt:variant>
      <vt:variant>
        <vt:i4>5</vt:i4>
      </vt:variant>
      <vt:variant>
        <vt:lpwstr>ftp://ftp.3gpp.org/tsg_ran/WG2_RL2/TSGR2_96/Docs//R2-168754.zip</vt:lpwstr>
      </vt:variant>
      <vt:variant>
        <vt:lpwstr/>
      </vt:variant>
      <vt:variant>
        <vt:i4>6684753</vt:i4>
      </vt:variant>
      <vt:variant>
        <vt:i4>96</vt:i4>
      </vt:variant>
      <vt:variant>
        <vt:i4>0</vt:i4>
      </vt:variant>
      <vt:variant>
        <vt:i4>5</vt:i4>
      </vt:variant>
      <vt:variant>
        <vt:lpwstr>ftp://ftp.3gpp.org/tsg_ran/WG2_RL2/TSGR2_96/Docs//R2-168703.zip</vt:lpwstr>
      </vt:variant>
      <vt:variant>
        <vt:lpwstr/>
      </vt:variant>
      <vt:variant>
        <vt:i4>6357078</vt:i4>
      </vt:variant>
      <vt:variant>
        <vt:i4>93</vt:i4>
      </vt:variant>
      <vt:variant>
        <vt:i4>0</vt:i4>
      </vt:variant>
      <vt:variant>
        <vt:i4>5</vt:i4>
      </vt:variant>
      <vt:variant>
        <vt:lpwstr>ftp://ftp.3gpp.org/tsg_ran/WG2_RL2/TSGR2_96/Docs//R2-168675.zip</vt:lpwstr>
      </vt:variant>
      <vt:variant>
        <vt:lpwstr/>
      </vt:variant>
      <vt:variant>
        <vt:i4>7209045</vt:i4>
      </vt:variant>
      <vt:variant>
        <vt:i4>90</vt:i4>
      </vt:variant>
      <vt:variant>
        <vt:i4>0</vt:i4>
      </vt:variant>
      <vt:variant>
        <vt:i4>5</vt:i4>
      </vt:variant>
      <vt:variant>
        <vt:lpwstr>ftp://ftp.3gpp.org/tsg_ran/WG2_RL2/TSGR2_96/Docs//R2-168585.zip</vt:lpwstr>
      </vt:variant>
      <vt:variant>
        <vt:lpwstr/>
      </vt:variant>
      <vt:variant>
        <vt:i4>6553687</vt:i4>
      </vt:variant>
      <vt:variant>
        <vt:i4>87</vt:i4>
      </vt:variant>
      <vt:variant>
        <vt:i4>0</vt:i4>
      </vt:variant>
      <vt:variant>
        <vt:i4>5</vt:i4>
      </vt:variant>
      <vt:variant>
        <vt:lpwstr>ftp://ftp.3gpp.org/tsg_ran/WG2_RL2/TSGR2_96/Docs//R2-168527.zip</vt:lpwstr>
      </vt:variant>
      <vt:variant>
        <vt:lpwstr/>
      </vt:variant>
      <vt:variant>
        <vt:i4>6488147</vt:i4>
      </vt:variant>
      <vt:variant>
        <vt:i4>84</vt:i4>
      </vt:variant>
      <vt:variant>
        <vt:i4>0</vt:i4>
      </vt:variant>
      <vt:variant>
        <vt:i4>5</vt:i4>
      </vt:variant>
      <vt:variant>
        <vt:lpwstr>ftp://ftp.3gpp.org/tsg_ran/WG2_RL2/TSGR2_96/Docs//R2-168355.zip</vt:lpwstr>
      </vt:variant>
      <vt:variant>
        <vt:lpwstr/>
      </vt:variant>
      <vt:variant>
        <vt:i4>6619230</vt:i4>
      </vt:variant>
      <vt:variant>
        <vt:i4>81</vt:i4>
      </vt:variant>
      <vt:variant>
        <vt:i4>0</vt:i4>
      </vt:variant>
      <vt:variant>
        <vt:i4>5</vt:i4>
      </vt:variant>
      <vt:variant>
        <vt:lpwstr>ftp://ftp.3gpp.org/tsg_ran/WG2_RL2/TSGR2_96/Docs//R2-168239.zip</vt:lpwstr>
      </vt:variant>
      <vt:variant>
        <vt:lpwstr/>
      </vt:variant>
      <vt:variant>
        <vt:i4>6291542</vt:i4>
      </vt:variant>
      <vt:variant>
        <vt:i4>78</vt:i4>
      </vt:variant>
      <vt:variant>
        <vt:i4>0</vt:i4>
      </vt:variant>
      <vt:variant>
        <vt:i4>5</vt:i4>
      </vt:variant>
      <vt:variant>
        <vt:lpwstr>ftp://ftp.3gpp.org/tsg_ran/WG2_RL2/TSGR2_96/Docs//R2-168063.zip</vt:lpwstr>
      </vt:variant>
      <vt:variant>
        <vt:lpwstr/>
      </vt:variant>
      <vt:variant>
        <vt:i4>6750292</vt:i4>
      </vt:variant>
      <vt:variant>
        <vt:i4>75</vt:i4>
      </vt:variant>
      <vt:variant>
        <vt:i4>0</vt:i4>
      </vt:variant>
      <vt:variant>
        <vt:i4>5</vt:i4>
      </vt:variant>
      <vt:variant>
        <vt:lpwstr>ftp://ftp.3gpp.org/tsg_ran/WG2_RL2/TSGR2_96/Docs//R2-168011.zip</vt:lpwstr>
      </vt:variant>
      <vt:variant>
        <vt:lpwstr/>
      </vt:variant>
      <vt:variant>
        <vt:i4>7143508</vt:i4>
      </vt:variant>
      <vt:variant>
        <vt:i4>72</vt:i4>
      </vt:variant>
      <vt:variant>
        <vt:i4>0</vt:i4>
      </vt:variant>
      <vt:variant>
        <vt:i4>5</vt:i4>
      </vt:variant>
      <vt:variant>
        <vt:lpwstr>ftp://ftp.3gpp.org/tsg_ran/WG2_RL2/TSGR2_96/Docs//R2-167948.zip</vt:lpwstr>
      </vt:variant>
      <vt:variant>
        <vt:lpwstr/>
      </vt:variant>
      <vt:variant>
        <vt:i4>6946909</vt:i4>
      </vt:variant>
      <vt:variant>
        <vt:i4>69</vt:i4>
      </vt:variant>
      <vt:variant>
        <vt:i4>0</vt:i4>
      </vt:variant>
      <vt:variant>
        <vt:i4>5</vt:i4>
      </vt:variant>
      <vt:variant>
        <vt:lpwstr>ftp://ftp.3gpp.org/tsg_ran/WG2_RL2/TSGR2_96/Docs//R2-167830.zip</vt:lpwstr>
      </vt:variant>
      <vt:variant>
        <vt:lpwstr/>
      </vt:variant>
      <vt:variant>
        <vt:i4>6946906</vt:i4>
      </vt:variant>
      <vt:variant>
        <vt:i4>66</vt:i4>
      </vt:variant>
      <vt:variant>
        <vt:i4>0</vt:i4>
      </vt:variant>
      <vt:variant>
        <vt:i4>5</vt:i4>
      </vt:variant>
      <vt:variant>
        <vt:lpwstr>ftp://ftp.3gpp.org/tsg_ran/WG2_RL2/TSGR2_96/Docs//R2-167639.zip</vt:lpwstr>
      </vt:variant>
      <vt:variant>
        <vt:lpwstr/>
      </vt:variant>
      <vt:variant>
        <vt:i4>7209040</vt:i4>
      </vt:variant>
      <vt:variant>
        <vt:i4>63</vt:i4>
      </vt:variant>
      <vt:variant>
        <vt:i4>0</vt:i4>
      </vt:variant>
      <vt:variant>
        <vt:i4>5</vt:i4>
      </vt:variant>
      <vt:variant>
        <vt:lpwstr>ftp://ftp.3gpp.org/tsg_ran/WG2_RL2/TSGR2_96/Docs//R2-167570.zip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RLC Concatenation in NR</dc:title>
  <dc:creator>ZTE</dc:creator>
  <cp:lastModifiedBy>ZTE</cp:lastModifiedBy>
  <cp:revision>2</cp:revision>
  <cp:lastPrinted>2016-09-30T17:25:00Z</cp:lastPrinted>
  <dcterms:created xsi:type="dcterms:W3CDTF">2016-11-15T05:38:00Z</dcterms:created>
  <dcterms:modified xsi:type="dcterms:W3CDTF">2016-11-15T05:38:00Z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